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9F0D" w14:textId="55230966" w:rsidR="00900A84" w:rsidRPr="000E1805" w:rsidRDefault="007A2918" w:rsidP="00257A99">
      <w:pPr>
        <w:spacing w:before="43"/>
        <w:jc w:val="center"/>
        <w:rPr>
          <w:rFonts w:asciiTheme="majorHAnsi" w:hAnsiTheme="majorHAnsi" w:cstheme="majorHAnsi"/>
          <w:b/>
        </w:rPr>
      </w:pPr>
      <w:bookmarkStart w:id="0" w:name="Global_Citizenship_Exchange_Application_"/>
      <w:bookmarkStart w:id="1" w:name="Contact_Details"/>
      <w:bookmarkStart w:id="2" w:name="_GoBack"/>
      <w:bookmarkEnd w:id="0"/>
      <w:bookmarkEnd w:id="1"/>
      <w:bookmarkEnd w:id="2"/>
      <w:proofErr w:type="spellStart"/>
      <w:r w:rsidRPr="000E1805">
        <w:rPr>
          <w:rFonts w:asciiTheme="majorHAnsi" w:hAnsiTheme="majorHAnsi" w:cstheme="majorHAnsi"/>
          <w:b/>
        </w:rPr>
        <w:t>McCusker</w:t>
      </w:r>
      <w:proofErr w:type="spellEnd"/>
      <w:r w:rsidRPr="000E1805">
        <w:rPr>
          <w:rFonts w:asciiTheme="majorHAnsi" w:hAnsiTheme="majorHAnsi" w:cstheme="majorHAnsi"/>
          <w:b/>
        </w:rPr>
        <w:t xml:space="preserve"> Centre </w:t>
      </w:r>
      <w:r w:rsidR="003530E5" w:rsidRPr="000E1805">
        <w:rPr>
          <w:rFonts w:asciiTheme="majorHAnsi" w:hAnsiTheme="majorHAnsi" w:cstheme="majorHAnsi"/>
          <w:b/>
        </w:rPr>
        <w:t>for Citizenship Mentoring Pilot Program</w:t>
      </w:r>
    </w:p>
    <w:p w14:paraId="36DE9628" w14:textId="05B3E2A8" w:rsidR="00900A84" w:rsidRPr="000E1805" w:rsidRDefault="00826B75" w:rsidP="00900A84">
      <w:pPr>
        <w:spacing w:before="43"/>
        <w:jc w:val="center"/>
        <w:rPr>
          <w:rFonts w:asciiTheme="majorHAnsi" w:hAnsiTheme="majorHAnsi" w:cstheme="majorHAnsi"/>
          <w:b/>
        </w:rPr>
      </w:pPr>
      <w:r w:rsidRPr="000E1805">
        <w:rPr>
          <w:rFonts w:asciiTheme="majorHAnsi" w:hAnsiTheme="majorHAnsi" w:cstheme="majorHAnsi"/>
          <w:b/>
        </w:rPr>
        <w:t xml:space="preserve">Mentee </w:t>
      </w:r>
      <w:r w:rsidR="00DB7BE4" w:rsidRPr="000E1805">
        <w:rPr>
          <w:rFonts w:asciiTheme="majorHAnsi" w:hAnsiTheme="majorHAnsi" w:cstheme="majorHAnsi"/>
          <w:b/>
        </w:rPr>
        <w:t>Information Sheet</w:t>
      </w:r>
    </w:p>
    <w:p w14:paraId="7FA7B2B1" w14:textId="77777777" w:rsidR="00257A99" w:rsidRPr="000E1805" w:rsidRDefault="00257A99" w:rsidP="0027229E">
      <w:pPr>
        <w:pStyle w:val="Heading1"/>
        <w:spacing w:before="0"/>
        <w:ind w:left="0"/>
        <w:rPr>
          <w:rFonts w:asciiTheme="majorHAnsi" w:hAnsiTheme="majorHAnsi" w:cstheme="majorHAnsi"/>
          <w:sz w:val="20"/>
          <w:szCs w:val="20"/>
        </w:rPr>
      </w:pPr>
    </w:p>
    <w:p w14:paraId="694A2D51" w14:textId="1FEF4675" w:rsidR="006A6ED9" w:rsidRPr="000E1805" w:rsidRDefault="006D1D72" w:rsidP="0027229E">
      <w:pPr>
        <w:pStyle w:val="Heading1"/>
        <w:spacing w:before="0"/>
        <w:ind w:left="0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What is</w:t>
      </w:r>
      <w:r w:rsidR="006A6ED9" w:rsidRPr="000E1805">
        <w:rPr>
          <w:rFonts w:asciiTheme="majorHAnsi" w:hAnsiTheme="majorHAnsi" w:cstheme="majorHAnsi"/>
          <w:sz w:val="20"/>
          <w:szCs w:val="20"/>
        </w:rPr>
        <w:t xml:space="preserve"> the </w:t>
      </w:r>
      <w:r w:rsidR="00CE3D00">
        <w:rPr>
          <w:rFonts w:asciiTheme="majorHAnsi" w:hAnsiTheme="majorHAnsi" w:cstheme="majorHAnsi"/>
          <w:sz w:val="20"/>
          <w:szCs w:val="20"/>
        </w:rPr>
        <w:t xml:space="preserve">Mentoring </w:t>
      </w:r>
      <w:r w:rsidR="006A6ED9" w:rsidRPr="000E1805">
        <w:rPr>
          <w:rFonts w:asciiTheme="majorHAnsi" w:hAnsiTheme="majorHAnsi" w:cstheme="majorHAnsi"/>
          <w:sz w:val="20"/>
          <w:szCs w:val="20"/>
        </w:rPr>
        <w:t>Pilot</w:t>
      </w:r>
      <w:r w:rsidR="00565B2E" w:rsidRPr="000E1805">
        <w:rPr>
          <w:rFonts w:asciiTheme="majorHAnsi" w:hAnsiTheme="majorHAnsi" w:cstheme="majorHAnsi"/>
          <w:sz w:val="20"/>
          <w:szCs w:val="20"/>
        </w:rPr>
        <w:t xml:space="preserve"> Prog</w:t>
      </w:r>
      <w:r w:rsidR="00D6183E" w:rsidRPr="000E1805">
        <w:rPr>
          <w:rFonts w:asciiTheme="majorHAnsi" w:hAnsiTheme="majorHAnsi" w:cstheme="majorHAnsi"/>
          <w:sz w:val="20"/>
          <w:szCs w:val="20"/>
        </w:rPr>
        <w:t>r</w:t>
      </w:r>
      <w:r w:rsidR="00565B2E" w:rsidRPr="000E1805">
        <w:rPr>
          <w:rFonts w:asciiTheme="majorHAnsi" w:hAnsiTheme="majorHAnsi" w:cstheme="majorHAnsi"/>
          <w:sz w:val="20"/>
          <w:szCs w:val="20"/>
        </w:rPr>
        <w:t>am</w:t>
      </w:r>
      <w:r w:rsidRPr="000E1805">
        <w:rPr>
          <w:rFonts w:asciiTheme="majorHAnsi" w:hAnsiTheme="majorHAnsi" w:cstheme="majorHAnsi"/>
          <w:sz w:val="20"/>
          <w:szCs w:val="20"/>
        </w:rPr>
        <w:t>?</w:t>
      </w:r>
    </w:p>
    <w:p w14:paraId="1F981AE2" w14:textId="331C3B70" w:rsidR="005F761D" w:rsidRPr="000E1805" w:rsidRDefault="00565B2E" w:rsidP="0027229E">
      <w:pPr>
        <w:tabs>
          <w:tab w:val="left" w:pos="222"/>
        </w:tabs>
        <w:spacing w:line="279" w:lineRule="auto"/>
        <w:ind w:right="33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 xml:space="preserve">The </w:t>
      </w:r>
      <w:proofErr w:type="spellStart"/>
      <w:r w:rsidRPr="000E1805">
        <w:rPr>
          <w:rFonts w:asciiTheme="majorHAnsi" w:hAnsiTheme="majorHAnsi" w:cstheme="majorHAnsi"/>
          <w:sz w:val="20"/>
          <w:szCs w:val="20"/>
        </w:rPr>
        <w:t>McCusker</w:t>
      </w:r>
      <w:proofErr w:type="spellEnd"/>
      <w:r w:rsidRPr="000E1805">
        <w:rPr>
          <w:rFonts w:asciiTheme="majorHAnsi" w:hAnsiTheme="majorHAnsi" w:cstheme="majorHAnsi"/>
          <w:sz w:val="20"/>
          <w:szCs w:val="20"/>
        </w:rPr>
        <w:t xml:space="preserve"> Centre for Citizenship Mentoring</w:t>
      </w:r>
      <w:r w:rsidR="00026261" w:rsidRPr="000E1805">
        <w:rPr>
          <w:rFonts w:asciiTheme="majorHAnsi" w:hAnsiTheme="majorHAnsi" w:cstheme="majorHAnsi"/>
          <w:sz w:val="20"/>
          <w:szCs w:val="20"/>
        </w:rPr>
        <w:t xml:space="preserve"> Pilot</w:t>
      </w:r>
      <w:r w:rsidRPr="000E1805">
        <w:rPr>
          <w:rFonts w:asciiTheme="majorHAnsi" w:hAnsiTheme="majorHAnsi" w:cstheme="majorHAnsi"/>
          <w:sz w:val="20"/>
          <w:szCs w:val="20"/>
        </w:rPr>
        <w:t xml:space="preserve"> Program will match students who want to broaden their capacity to actively contribute to their communities with people from the not-for-profit, corporate, and government sectors who have demonstrated experience</w:t>
      </w:r>
      <w:r w:rsidR="005F761D" w:rsidRPr="000E1805">
        <w:rPr>
          <w:rFonts w:asciiTheme="majorHAnsi" w:hAnsiTheme="majorHAnsi" w:cstheme="majorHAnsi"/>
          <w:sz w:val="20"/>
          <w:szCs w:val="20"/>
        </w:rPr>
        <w:t xml:space="preserve"> and leadership</w:t>
      </w:r>
      <w:r w:rsidRPr="000E1805">
        <w:rPr>
          <w:rFonts w:asciiTheme="majorHAnsi" w:hAnsiTheme="majorHAnsi" w:cstheme="majorHAnsi"/>
          <w:sz w:val="20"/>
          <w:szCs w:val="20"/>
        </w:rPr>
        <w:t xml:space="preserve"> in actively contributing to their communities, for one-on-one active citizenship mentoring.</w:t>
      </w:r>
    </w:p>
    <w:p w14:paraId="787DA289" w14:textId="77777777" w:rsidR="00E11EC2" w:rsidRPr="000E1805" w:rsidRDefault="00E11EC2" w:rsidP="0027229E">
      <w:pPr>
        <w:tabs>
          <w:tab w:val="left" w:pos="222"/>
        </w:tabs>
        <w:spacing w:line="279" w:lineRule="auto"/>
        <w:ind w:right="33"/>
        <w:rPr>
          <w:rFonts w:asciiTheme="majorHAnsi" w:hAnsiTheme="majorHAnsi" w:cstheme="majorHAnsi"/>
          <w:sz w:val="20"/>
          <w:szCs w:val="20"/>
        </w:rPr>
      </w:pPr>
    </w:p>
    <w:p w14:paraId="4B5B098C" w14:textId="02BA0485" w:rsidR="00EA0D7A" w:rsidRPr="000E1805" w:rsidRDefault="00EA0D7A" w:rsidP="0027229E">
      <w:pPr>
        <w:adjustRightInd w:val="0"/>
        <w:rPr>
          <w:rFonts w:asciiTheme="majorHAnsi" w:hAnsiTheme="majorHAnsi" w:cstheme="majorHAnsi"/>
          <w:b/>
          <w:color w:val="353535"/>
          <w:sz w:val="20"/>
          <w:szCs w:val="20"/>
        </w:rPr>
      </w:pPr>
      <w:r w:rsidRPr="000E1805">
        <w:rPr>
          <w:rFonts w:asciiTheme="majorHAnsi" w:hAnsiTheme="majorHAnsi" w:cstheme="majorHAnsi"/>
          <w:b/>
          <w:color w:val="353535"/>
          <w:sz w:val="20"/>
          <w:szCs w:val="20"/>
        </w:rPr>
        <w:t xml:space="preserve">What </w:t>
      </w:r>
      <w:r w:rsidR="00AB685F" w:rsidRPr="000E1805">
        <w:rPr>
          <w:rFonts w:asciiTheme="majorHAnsi" w:hAnsiTheme="majorHAnsi" w:cstheme="majorHAnsi"/>
          <w:b/>
          <w:color w:val="353535"/>
          <w:sz w:val="20"/>
          <w:szCs w:val="20"/>
        </w:rPr>
        <w:t>will I</w:t>
      </w:r>
      <w:r w:rsidRPr="000E1805">
        <w:rPr>
          <w:rFonts w:asciiTheme="majorHAnsi" w:hAnsiTheme="majorHAnsi" w:cstheme="majorHAnsi"/>
          <w:b/>
          <w:color w:val="353535"/>
          <w:sz w:val="20"/>
          <w:szCs w:val="20"/>
        </w:rPr>
        <w:t xml:space="preserve"> gain</w:t>
      </w:r>
      <w:r w:rsidR="00AB685F" w:rsidRPr="000E1805">
        <w:rPr>
          <w:rFonts w:asciiTheme="majorHAnsi" w:hAnsiTheme="majorHAnsi" w:cstheme="majorHAnsi"/>
          <w:b/>
          <w:color w:val="353535"/>
          <w:sz w:val="20"/>
          <w:szCs w:val="20"/>
        </w:rPr>
        <w:t xml:space="preserve"> by participating as a mentee</w:t>
      </w:r>
      <w:r w:rsidRPr="000E1805">
        <w:rPr>
          <w:rFonts w:asciiTheme="majorHAnsi" w:hAnsiTheme="majorHAnsi" w:cstheme="majorHAnsi"/>
          <w:b/>
          <w:color w:val="353535"/>
          <w:sz w:val="20"/>
          <w:szCs w:val="20"/>
        </w:rPr>
        <w:t>?</w:t>
      </w:r>
    </w:p>
    <w:p w14:paraId="3E7BE6A7" w14:textId="5F076FFB" w:rsidR="00EA0D7A" w:rsidRPr="000E1805" w:rsidRDefault="005E690A" w:rsidP="0027229E">
      <w:pPr>
        <w:tabs>
          <w:tab w:val="left" w:pos="222"/>
        </w:tabs>
        <w:spacing w:line="279" w:lineRule="auto"/>
        <w:ind w:right="33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 xml:space="preserve">The </w:t>
      </w:r>
      <w:proofErr w:type="spellStart"/>
      <w:r w:rsidRPr="000E1805">
        <w:rPr>
          <w:rFonts w:asciiTheme="majorHAnsi" w:hAnsiTheme="majorHAnsi" w:cstheme="majorHAnsi"/>
          <w:sz w:val="20"/>
          <w:szCs w:val="20"/>
        </w:rPr>
        <w:t>McCusker</w:t>
      </w:r>
      <w:proofErr w:type="spellEnd"/>
      <w:r w:rsidRPr="000E1805">
        <w:rPr>
          <w:rFonts w:asciiTheme="majorHAnsi" w:hAnsiTheme="majorHAnsi" w:cstheme="majorHAnsi"/>
          <w:sz w:val="20"/>
          <w:szCs w:val="20"/>
        </w:rPr>
        <w:t xml:space="preserve"> Centre for Citizenship Mentoring</w:t>
      </w:r>
      <w:r w:rsidR="00D43B1B">
        <w:rPr>
          <w:rFonts w:asciiTheme="majorHAnsi" w:hAnsiTheme="majorHAnsi" w:cstheme="majorHAnsi"/>
          <w:sz w:val="20"/>
          <w:szCs w:val="20"/>
        </w:rPr>
        <w:t xml:space="preserve"> </w:t>
      </w:r>
      <w:r w:rsidR="00913FF4">
        <w:rPr>
          <w:rFonts w:asciiTheme="majorHAnsi" w:hAnsiTheme="majorHAnsi" w:cstheme="majorHAnsi"/>
          <w:sz w:val="20"/>
          <w:szCs w:val="20"/>
        </w:rPr>
        <w:t xml:space="preserve">Pilot </w:t>
      </w:r>
      <w:r w:rsidRPr="000E1805">
        <w:rPr>
          <w:rFonts w:asciiTheme="majorHAnsi" w:hAnsiTheme="majorHAnsi" w:cstheme="majorHAnsi"/>
          <w:sz w:val="20"/>
          <w:szCs w:val="20"/>
        </w:rPr>
        <w:t xml:space="preserve">Program will </w:t>
      </w:r>
      <w:r w:rsidR="00EA0D7A" w:rsidRPr="000E1805">
        <w:rPr>
          <w:rFonts w:asciiTheme="majorHAnsi" w:hAnsiTheme="majorHAnsi" w:cstheme="majorHAnsi"/>
          <w:sz w:val="20"/>
          <w:szCs w:val="20"/>
        </w:rPr>
        <w:t xml:space="preserve">provide mentees with </w:t>
      </w:r>
      <w:r w:rsidR="00E67465" w:rsidRPr="000E1805">
        <w:rPr>
          <w:rFonts w:asciiTheme="majorHAnsi" w:hAnsiTheme="majorHAnsi" w:cstheme="majorHAnsi"/>
          <w:sz w:val="20"/>
          <w:szCs w:val="20"/>
        </w:rPr>
        <w:t>access to personalised support</w:t>
      </w:r>
      <w:r w:rsidR="00EA0D7A" w:rsidRPr="000E1805">
        <w:rPr>
          <w:rFonts w:asciiTheme="majorHAnsi" w:hAnsiTheme="majorHAnsi" w:cstheme="majorHAnsi"/>
          <w:sz w:val="20"/>
          <w:szCs w:val="20"/>
        </w:rPr>
        <w:t>, encouragement, and advice from their mentor</w:t>
      </w:r>
      <w:r w:rsidR="00423BEE" w:rsidRPr="000E1805">
        <w:rPr>
          <w:rFonts w:asciiTheme="majorHAnsi" w:hAnsiTheme="majorHAnsi" w:cstheme="majorHAnsi"/>
          <w:sz w:val="20"/>
          <w:szCs w:val="20"/>
        </w:rPr>
        <w:t xml:space="preserve">s </w:t>
      </w:r>
      <w:r w:rsidR="00EA0D7A" w:rsidRPr="000E1805">
        <w:rPr>
          <w:rFonts w:asciiTheme="majorHAnsi" w:hAnsiTheme="majorHAnsi" w:cstheme="majorHAnsi"/>
          <w:sz w:val="20"/>
          <w:szCs w:val="20"/>
        </w:rPr>
        <w:t>about how they can contribute to the community and be active citizen</w:t>
      </w:r>
      <w:r w:rsidRPr="000E1805">
        <w:rPr>
          <w:rFonts w:asciiTheme="majorHAnsi" w:hAnsiTheme="majorHAnsi" w:cstheme="majorHAnsi"/>
          <w:sz w:val="20"/>
          <w:szCs w:val="20"/>
        </w:rPr>
        <w:t>s</w:t>
      </w:r>
      <w:r w:rsidR="00E67465" w:rsidRPr="000E1805">
        <w:rPr>
          <w:rFonts w:asciiTheme="majorHAnsi" w:hAnsiTheme="majorHAnsi" w:cstheme="majorHAnsi"/>
          <w:sz w:val="20"/>
          <w:szCs w:val="20"/>
        </w:rPr>
        <w:t xml:space="preserve"> </w:t>
      </w:r>
      <w:r w:rsidR="00B05574" w:rsidRPr="000E1805">
        <w:rPr>
          <w:rFonts w:asciiTheme="majorHAnsi" w:hAnsiTheme="majorHAnsi" w:cstheme="majorHAnsi"/>
          <w:sz w:val="20"/>
          <w:szCs w:val="20"/>
        </w:rPr>
        <w:t xml:space="preserve">during and </w:t>
      </w:r>
      <w:r w:rsidR="00E67465" w:rsidRPr="000E1805">
        <w:rPr>
          <w:rFonts w:asciiTheme="majorHAnsi" w:hAnsiTheme="majorHAnsi" w:cstheme="majorHAnsi"/>
          <w:sz w:val="20"/>
          <w:szCs w:val="20"/>
        </w:rPr>
        <w:t>beyond their time at university</w:t>
      </w:r>
      <w:r w:rsidR="00EA0D7A" w:rsidRPr="000E1805">
        <w:rPr>
          <w:rFonts w:asciiTheme="majorHAnsi" w:hAnsiTheme="majorHAnsi" w:cstheme="majorHAnsi"/>
          <w:sz w:val="20"/>
          <w:szCs w:val="20"/>
        </w:rPr>
        <w:t>, regardless of their career path or academic discipline.</w:t>
      </w:r>
    </w:p>
    <w:p w14:paraId="2614F7BE" w14:textId="77777777" w:rsidR="00423BEE" w:rsidRPr="000E1805" w:rsidRDefault="00423BEE" w:rsidP="0027229E">
      <w:pPr>
        <w:tabs>
          <w:tab w:val="left" w:pos="222"/>
        </w:tabs>
        <w:spacing w:line="279" w:lineRule="auto"/>
        <w:ind w:right="33"/>
        <w:rPr>
          <w:rFonts w:asciiTheme="majorHAnsi" w:hAnsiTheme="majorHAnsi" w:cstheme="majorHAnsi"/>
          <w:sz w:val="20"/>
          <w:szCs w:val="20"/>
        </w:rPr>
      </w:pPr>
    </w:p>
    <w:p w14:paraId="12FC5FCD" w14:textId="5BEFEE27" w:rsidR="00EA0D7A" w:rsidRPr="000E1805" w:rsidRDefault="00EA0D7A" w:rsidP="0027229E">
      <w:pPr>
        <w:tabs>
          <w:tab w:val="left" w:pos="222"/>
        </w:tabs>
        <w:spacing w:line="279" w:lineRule="auto"/>
        <w:ind w:right="33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Mentors will</w:t>
      </w:r>
      <w:r w:rsidR="00423BEE" w:rsidRPr="000E1805">
        <w:rPr>
          <w:rFonts w:asciiTheme="majorHAnsi" w:hAnsiTheme="majorHAnsi" w:cstheme="majorHAnsi"/>
          <w:sz w:val="20"/>
          <w:szCs w:val="20"/>
        </w:rPr>
        <w:t xml:space="preserve"> build the </w:t>
      </w:r>
      <w:r w:rsidR="000933FB" w:rsidRPr="000E1805">
        <w:rPr>
          <w:rFonts w:asciiTheme="majorHAnsi" w:hAnsiTheme="majorHAnsi" w:cstheme="majorHAnsi"/>
          <w:sz w:val="20"/>
          <w:szCs w:val="20"/>
        </w:rPr>
        <w:t>community engagement and</w:t>
      </w:r>
      <w:r w:rsidR="00423BEE" w:rsidRPr="000E1805">
        <w:rPr>
          <w:rFonts w:asciiTheme="majorHAnsi" w:hAnsiTheme="majorHAnsi" w:cstheme="majorHAnsi"/>
          <w:sz w:val="20"/>
          <w:szCs w:val="20"/>
        </w:rPr>
        <w:t xml:space="preserve"> leadership capacity of mentees </w:t>
      </w:r>
      <w:r w:rsidRPr="000E1805">
        <w:rPr>
          <w:rFonts w:asciiTheme="majorHAnsi" w:hAnsiTheme="majorHAnsi" w:cstheme="majorHAnsi"/>
          <w:sz w:val="20"/>
          <w:szCs w:val="20"/>
        </w:rPr>
        <w:t>by:</w:t>
      </w:r>
    </w:p>
    <w:p w14:paraId="715790CC" w14:textId="77777777" w:rsidR="000214EC" w:rsidRPr="000E1805" w:rsidRDefault="00EA0D7A" w:rsidP="0027229E">
      <w:pPr>
        <w:pStyle w:val="ListParagraph"/>
        <w:widowControl/>
        <w:numPr>
          <w:ilvl w:val="0"/>
          <w:numId w:val="6"/>
        </w:numPr>
        <w:tabs>
          <w:tab w:val="left" w:pos="222"/>
        </w:tabs>
        <w:autoSpaceDE/>
        <w:autoSpaceDN/>
        <w:spacing w:after="160" w:line="279" w:lineRule="auto"/>
        <w:ind w:right="33"/>
        <w:contextualSpacing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Supporting mentees in exploring the various ways their individual talents, experiences, values, and interests position them to contribute to their local, national, and global communities</w:t>
      </w:r>
    </w:p>
    <w:p w14:paraId="740B9F50" w14:textId="54C7A676" w:rsidR="00EA0D7A" w:rsidRPr="000E1805" w:rsidRDefault="00EA0D7A" w:rsidP="0027229E">
      <w:pPr>
        <w:pStyle w:val="ListParagraph"/>
        <w:widowControl/>
        <w:numPr>
          <w:ilvl w:val="0"/>
          <w:numId w:val="6"/>
        </w:numPr>
        <w:tabs>
          <w:tab w:val="left" w:pos="222"/>
        </w:tabs>
        <w:autoSpaceDE/>
        <w:autoSpaceDN/>
        <w:spacing w:after="160" w:line="279" w:lineRule="auto"/>
        <w:ind w:right="33"/>
        <w:contextualSpacing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 xml:space="preserve">Assisting mentees in developing the knowledge, tools, and skills they need to </w:t>
      </w:r>
      <w:r w:rsidR="00026261" w:rsidRPr="000E1805">
        <w:rPr>
          <w:rFonts w:asciiTheme="majorHAnsi" w:hAnsiTheme="majorHAnsi" w:cstheme="majorHAnsi"/>
          <w:sz w:val="20"/>
          <w:szCs w:val="20"/>
        </w:rPr>
        <w:t>become</w:t>
      </w:r>
      <w:r w:rsidR="00C17ADC" w:rsidRPr="000E1805">
        <w:rPr>
          <w:rFonts w:asciiTheme="majorHAnsi" w:hAnsiTheme="majorHAnsi" w:cstheme="majorHAnsi"/>
          <w:sz w:val="20"/>
          <w:szCs w:val="20"/>
        </w:rPr>
        <w:t xml:space="preserve"> active citizens and community engaged leaders</w:t>
      </w:r>
    </w:p>
    <w:p w14:paraId="7CEBBBFE" w14:textId="06784836" w:rsidR="00EA0D7A" w:rsidRPr="000E1805" w:rsidRDefault="00EA0D7A" w:rsidP="0027229E">
      <w:pPr>
        <w:pStyle w:val="ListParagraph"/>
        <w:widowControl/>
        <w:numPr>
          <w:ilvl w:val="0"/>
          <w:numId w:val="6"/>
        </w:numPr>
        <w:tabs>
          <w:tab w:val="left" w:pos="222"/>
        </w:tabs>
        <w:autoSpaceDE/>
        <w:autoSpaceDN/>
        <w:spacing w:after="160" w:line="279" w:lineRule="auto"/>
        <w:ind w:right="33"/>
        <w:contextualSpacing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Making mentees aware of, and connect</w:t>
      </w:r>
      <w:r w:rsidR="00423BEE" w:rsidRPr="000E1805">
        <w:rPr>
          <w:rFonts w:asciiTheme="majorHAnsi" w:hAnsiTheme="majorHAnsi" w:cstheme="majorHAnsi"/>
          <w:sz w:val="20"/>
          <w:szCs w:val="20"/>
        </w:rPr>
        <w:t>ing</w:t>
      </w:r>
      <w:r w:rsidRPr="000E1805">
        <w:rPr>
          <w:rFonts w:asciiTheme="majorHAnsi" w:hAnsiTheme="majorHAnsi" w:cstheme="majorHAnsi"/>
          <w:sz w:val="20"/>
          <w:szCs w:val="20"/>
        </w:rPr>
        <w:t xml:space="preserve"> them to, relevant opportunities to contribute to the community</w:t>
      </w:r>
    </w:p>
    <w:p w14:paraId="2DF57936" w14:textId="33507374" w:rsidR="00EA0D7A" w:rsidRPr="000E1805" w:rsidRDefault="00EA0D7A" w:rsidP="0027229E">
      <w:pPr>
        <w:pStyle w:val="ListParagraph"/>
        <w:widowControl/>
        <w:numPr>
          <w:ilvl w:val="0"/>
          <w:numId w:val="6"/>
        </w:numPr>
        <w:tabs>
          <w:tab w:val="left" w:pos="222"/>
        </w:tabs>
        <w:autoSpaceDE/>
        <w:autoSpaceDN/>
        <w:spacing w:after="160" w:line="279" w:lineRule="auto"/>
        <w:ind w:right="33"/>
        <w:contextualSpacing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Helping mentees build sustainable, active citizenship habits into their regular lives at university and beyond</w:t>
      </w:r>
    </w:p>
    <w:p w14:paraId="17FB11B8" w14:textId="4DA3A5F0" w:rsidR="00515E3D" w:rsidRPr="000E1805" w:rsidRDefault="00515E3D" w:rsidP="00515E3D">
      <w:pPr>
        <w:widowControl/>
        <w:tabs>
          <w:tab w:val="left" w:pos="222"/>
        </w:tabs>
        <w:autoSpaceDE/>
        <w:autoSpaceDN/>
        <w:spacing w:after="160" w:line="279" w:lineRule="auto"/>
        <w:ind w:right="33"/>
        <w:contextualSpacing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Mentees will have the hours that they spent participating in th</w:t>
      </w:r>
      <w:r w:rsidR="00955B4E" w:rsidRPr="000E1805">
        <w:rPr>
          <w:rFonts w:asciiTheme="majorHAnsi" w:hAnsiTheme="majorHAnsi" w:cstheme="majorHAnsi"/>
          <w:sz w:val="20"/>
          <w:szCs w:val="20"/>
        </w:rPr>
        <w:t xml:space="preserve">e Mentoring Program </w:t>
      </w:r>
      <w:r w:rsidRPr="000E1805">
        <w:rPr>
          <w:rFonts w:asciiTheme="majorHAnsi" w:hAnsiTheme="majorHAnsi" w:cstheme="majorHAnsi"/>
          <w:sz w:val="20"/>
          <w:szCs w:val="20"/>
        </w:rPr>
        <w:t>recorded on their UWA Volunteer Statement and receive a formal Certificate of Achievement</w:t>
      </w:r>
      <w:r w:rsidR="00D25E07">
        <w:rPr>
          <w:rFonts w:asciiTheme="majorHAnsi" w:hAnsiTheme="majorHAnsi" w:cstheme="majorHAnsi"/>
          <w:sz w:val="20"/>
          <w:szCs w:val="20"/>
        </w:rPr>
        <w:t xml:space="preserve"> from T</w:t>
      </w:r>
      <w:r w:rsidR="00B33C41" w:rsidRPr="000E1805">
        <w:rPr>
          <w:rFonts w:asciiTheme="majorHAnsi" w:hAnsiTheme="majorHAnsi" w:cstheme="majorHAnsi"/>
          <w:sz w:val="20"/>
          <w:szCs w:val="20"/>
        </w:rPr>
        <w:t xml:space="preserve">he </w:t>
      </w:r>
      <w:proofErr w:type="spellStart"/>
      <w:r w:rsidR="00B33C41" w:rsidRPr="000E1805">
        <w:rPr>
          <w:rFonts w:asciiTheme="majorHAnsi" w:hAnsiTheme="majorHAnsi" w:cstheme="majorHAnsi"/>
          <w:sz w:val="20"/>
          <w:szCs w:val="20"/>
        </w:rPr>
        <w:t>McCusker</w:t>
      </w:r>
      <w:proofErr w:type="spellEnd"/>
      <w:r w:rsidR="00B33C41" w:rsidRPr="000E1805">
        <w:rPr>
          <w:rFonts w:asciiTheme="majorHAnsi" w:hAnsiTheme="majorHAnsi" w:cstheme="majorHAnsi"/>
          <w:sz w:val="20"/>
          <w:szCs w:val="20"/>
        </w:rPr>
        <w:t xml:space="preserve"> Centre for Citizenship</w:t>
      </w:r>
      <w:r w:rsidRPr="000E1805">
        <w:rPr>
          <w:rFonts w:asciiTheme="majorHAnsi" w:hAnsiTheme="majorHAnsi" w:cstheme="majorHAnsi"/>
          <w:sz w:val="20"/>
          <w:szCs w:val="20"/>
        </w:rPr>
        <w:t xml:space="preserve"> upon completion of the program</w:t>
      </w:r>
      <w:r w:rsidR="00F46FC8" w:rsidRPr="000E1805">
        <w:rPr>
          <w:rFonts w:asciiTheme="majorHAnsi" w:hAnsiTheme="majorHAnsi" w:cstheme="majorHAnsi"/>
          <w:sz w:val="20"/>
          <w:szCs w:val="20"/>
        </w:rPr>
        <w:t>.</w:t>
      </w:r>
    </w:p>
    <w:p w14:paraId="2F7C41FD" w14:textId="4EA4A514" w:rsidR="00015273" w:rsidRPr="000E1805" w:rsidRDefault="00C23E47" w:rsidP="0027229E">
      <w:pPr>
        <w:pStyle w:val="Heading1"/>
        <w:spacing w:before="0"/>
        <w:ind w:left="0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Am I eligible to participate?</w:t>
      </w:r>
    </w:p>
    <w:p w14:paraId="74245CB4" w14:textId="2D2DA242" w:rsidR="006A6ED9" w:rsidRPr="000E1805" w:rsidRDefault="00015273" w:rsidP="0027229E">
      <w:pPr>
        <w:pStyle w:val="Heading1"/>
        <w:spacing w:before="0"/>
        <w:ind w:left="0"/>
        <w:rPr>
          <w:rFonts w:asciiTheme="majorHAnsi" w:hAnsiTheme="majorHAnsi" w:cstheme="majorHAnsi"/>
          <w:b w:val="0"/>
          <w:sz w:val="20"/>
          <w:szCs w:val="20"/>
          <w:u w:val="single"/>
        </w:rPr>
      </w:pPr>
      <w:r w:rsidRPr="000E1805">
        <w:rPr>
          <w:rFonts w:asciiTheme="majorHAnsi" w:hAnsiTheme="majorHAnsi" w:cstheme="majorHAnsi"/>
          <w:b w:val="0"/>
          <w:sz w:val="20"/>
          <w:szCs w:val="20"/>
          <w:u w:val="single"/>
        </w:rPr>
        <w:t>Mentee applicants will be assessed on the following selection criteria:</w:t>
      </w:r>
    </w:p>
    <w:p w14:paraId="6FB9FBE9" w14:textId="71B2C6C8" w:rsidR="00075B1A" w:rsidRPr="000E1805" w:rsidRDefault="00075B1A" w:rsidP="0027229E">
      <w:pPr>
        <w:pStyle w:val="Heading1"/>
        <w:numPr>
          <w:ilvl w:val="0"/>
          <w:numId w:val="7"/>
        </w:numPr>
        <w:rPr>
          <w:rFonts w:asciiTheme="majorHAnsi" w:hAnsiTheme="majorHAnsi" w:cstheme="majorHAnsi"/>
          <w:b w:val="0"/>
          <w:sz w:val="20"/>
          <w:szCs w:val="20"/>
        </w:rPr>
      </w:pPr>
      <w:r w:rsidRPr="000E1805">
        <w:rPr>
          <w:rFonts w:asciiTheme="majorHAnsi" w:hAnsiTheme="majorHAnsi" w:cstheme="majorHAnsi"/>
          <w:b w:val="0"/>
          <w:sz w:val="20"/>
          <w:szCs w:val="20"/>
        </w:rPr>
        <w:t xml:space="preserve">Mentee is enrolled as a UWA student </w:t>
      </w:r>
      <w:r w:rsidR="00015273" w:rsidRPr="000E1805">
        <w:rPr>
          <w:rFonts w:asciiTheme="majorHAnsi" w:hAnsiTheme="majorHAnsi" w:cstheme="majorHAnsi"/>
          <w:b w:val="0"/>
          <w:sz w:val="20"/>
          <w:szCs w:val="20"/>
        </w:rPr>
        <w:t xml:space="preserve">for the duration of the program (see </w:t>
      </w:r>
      <w:r w:rsidR="00832049" w:rsidRPr="000E1805">
        <w:rPr>
          <w:rFonts w:asciiTheme="majorHAnsi" w:hAnsiTheme="majorHAnsi" w:cstheme="majorHAnsi"/>
          <w:b w:val="0"/>
          <w:sz w:val="20"/>
          <w:szCs w:val="20"/>
        </w:rPr>
        <w:t>‘Key Dates’ below</w:t>
      </w:r>
      <w:r w:rsidR="00015273" w:rsidRPr="000E1805">
        <w:rPr>
          <w:rFonts w:asciiTheme="majorHAnsi" w:hAnsiTheme="majorHAnsi" w:cstheme="majorHAnsi"/>
          <w:b w:val="0"/>
          <w:sz w:val="20"/>
          <w:szCs w:val="20"/>
        </w:rPr>
        <w:t>)</w:t>
      </w:r>
    </w:p>
    <w:p w14:paraId="7280E7FB" w14:textId="18F9E5CB" w:rsidR="00A92359" w:rsidRPr="000E1805" w:rsidRDefault="00A92359" w:rsidP="0027229E">
      <w:pPr>
        <w:pStyle w:val="Heading1"/>
        <w:numPr>
          <w:ilvl w:val="0"/>
          <w:numId w:val="7"/>
        </w:numPr>
        <w:rPr>
          <w:rFonts w:asciiTheme="majorHAnsi" w:hAnsiTheme="majorHAnsi" w:cstheme="majorHAnsi"/>
          <w:b w:val="0"/>
          <w:sz w:val="20"/>
          <w:szCs w:val="20"/>
        </w:rPr>
      </w:pPr>
      <w:r w:rsidRPr="000E1805">
        <w:rPr>
          <w:rFonts w:asciiTheme="majorHAnsi" w:hAnsiTheme="majorHAnsi" w:cstheme="majorHAnsi"/>
          <w:b w:val="0"/>
          <w:sz w:val="20"/>
          <w:szCs w:val="20"/>
        </w:rPr>
        <w:t xml:space="preserve">Mentee has an Academic Progress Status of </w:t>
      </w:r>
      <w:r w:rsidR="002B6CB0" w:rsidRPr="000E1805">
        <w:rPr>
          <w:rFonts w:asciiTheme="majorHAnsi" w:hAnsiTheme="majorHAnsi" w:cstheme="majorHAnsi"/>
          <w:b w:val="0"/>
          <w:sz w:val="20"/>
          <w:szCs w:val="20"/>
        </w:rPr>
        <w:t>‘</w:t>
      </w:r>
      <w:proofErr w:type="spellStart"/>
      <w:r w:rsidRPr="000E1805">
        <w:rPr>
          <w:rFonts w:asciiTheme="majorHAnsi" w:hAnsiTheme="majorHAnsi" w:cstheme="majorHAnsi"/>
          <w:b w:val="0"/>
          <w:sz w:val="20"/>
          <w:szCs w:val="20"/>
        </w:rPr>
        <w:t>Goodstanding</w:t>
      </w:r>
      <w:proofErr w:type="spellEnd"/>
      <w:r w:rsidR="002B6CB0" w:rsidRPr="000E1805">
        <w:rPr>
          <w:rFonts w:asciiTheme="majorHAnsi" w:hAnsiTheme="majorHAnsi" w:cstheme="majorHAnsi"/>
          <w:b w:val="0"/>
          <w:sz w:val="20"/>
          <w:szCs w:val="20"/>
        </w:rPr>
        <w:t>’</w:t>
      </w:r>
      <w:r w:rsidRPr="000E1805">
        <w:rPr>
          <w:rFonts w:asciiTheme="majorHAnsi" w:hAnsiTheme="majorHAnsi" w:cstheme="majorHAnsi"/>
          <w:b w:val="0"/>
          <w:sz w:val="20"/>
          <w:szCs w:val="20"/>
        </w:rPr>
        <w:t xml:space="preserve"> at the time of program commencement</w:t>
      </w:r>
    </w:p>
    <w:p w14:paraId="1FC8FFA8" w14:textId="163C4B10" w:rsidR="00075B1A" w:rsidRPr="000E1805" w:rsidRDefault="00075B1A" w:rsidP="0027229E">
      <w:pPr>
        <w:pStyle w:val="Heading1"/>
        <w:numPr>
          <w:ilvl w:val="0"/>
          <w:numId w:val="7"/>
        </w:numPr>
        <w:rPr>
          <w:rFonts w:asciiTheme="majorHAnsi" w:hAnsiTheme="majorHAnsi" w:cstheme="majorHAnsi"/>
          <w:b w:val="0"/>
          <w:sz w:val="20"/>
          <w:szCs w:val="20"/>
        </w:rPr>
      </w:pPr>
      <w:r w:rsidRPr="000E1805">
        <w:rPr>
          <w:rFonts w:asciiTheme="majorHAnsi" w:hAnsiTheme="majorHAnsi" w:cstheme="majorHAnsi"/>
          <w:b w:val="0"/>
          <w:sz w:val="20"/>
          <w:szCs w:val="20"/>
        </w:rPr>
        <w:t>M</w:t>
      </w:r>
      <w:r w:rsidR="006B4FDA">
        <w:rPr>
          <w:rFonts w:asciiTheme="majorHAnsi" w:hAnsiTheme="majorHAnsi" w:cstheme="majorHAnsi"/>
          <w:b w:val="0"/>
          <w:sz w:val="20"/>
          <w:szCs w:val="20"/>
        </w:rPr>
        <w:t>entee has had involvement with T</w:t>
      </w:r>
      <w:r w:rsidRPr="000E1805">
        <w:rPr>
          <w:rFonts w:asciiTheme="majorHAnsi" w:hAnsiTheme="majorHAnsi" w:cstheme="majorHAnsi"/>
          <w:b w:val="0"/>
          <w:sz w:val="20"/>
          <w:szCs w:val="20"/>
        </w:rPr>
        <w:t xml:space="preserve">he </w:t>
      </w:r>
      <w:proofErr w:type="spellStart"/>
      <w:r w:rsidRPr="000E1805">
        <w:rPr>
          <w:rFonts w:asciiTheme="majorHAnsi" w:hAnsiTheme="majorHAnsi" w:cstheme="majorHAnsi"/>
          <w:b w:val="0"/>
          <w:sz w:val="20"/>
          <w:szCs w:val="20"/>
        </w:rPr>
        <w:t>McCusker</w:t>
      </w:r>
      <w:proofErr w:type="spellEnd"/>
      <w:r w:rsidRPr="000E1805">
        <w:rPr>
          <w:rFonts w:asciiTheme="majorHAnsi" w:hAnsiTheme="majorHAnsi" w:cstheme="majorHAnsi"/>
          <w:b w:val="0"/>
          <w:sz w:val="20"/>
          <w:szCs w:val="20"/>
        </w:rPr>
        <w:t xml:space="preserve"> Centre </w:t>
      </w:r>
      <w:r w:rsidR="008315A7" w:rsidRPr="000E1805">
        <w:rPr>
          <w:rFonts w:asciiTheme="majorHAnsi" w:hAnsiTheme="majorHAnsi" w:cstheme="majorHAnsi"/>
          <w:b w:val="0"/>
          <w:sz w:val="20"/>
          <w:szCs w:val="20"/>
        </w:rPr>
        <w:t xml:space="preserve">for Citizenship </w:t>
      </w:r>
      <w:r w:rsidRPr="000E1805">
        <w:rPr>
          <w:rFonts w:asciiTheme="majorHAnsi" w:hAnsiTheme="majorHAnsi" w:cstheme="majorHAnsi"/>
          <w:b w:val="0"/>
          <w:sz w:val="20"/>
          <w:szCs w:val="20"/>
        </w:rPr>
        <w:t>either as a former</w:t>
      </w:r>
      <w:r w:rsidR="00B136DE" w:rsidRPr="000E1805">
        <w:rPr>
          <w:rFonts w:asciiTheme="majorHAnsi" w:hAnsiTheme="majorHAnsi" w:cstheme="majorHAnsi"/>
          <w:b w:val="0"/>
          <w:sz w:val="20"/>
          <w:szCs w:val="20"/>
        </w:rPr>
        <w:t>/current</w:t>
      </w:r>
      <w:r w:rsidRPr="000E1805">
        <w:rPr>
          <w:rFonts w:asciiTheme="majorHAnsi" w:hAnsiTheme="majorHAnsi" w:cstheme="majorHAnsi"/>
          <w:b w:val="0"/>
          <w:sz w:val="20"/>
          <w:szCs w:val="20"/>
        </w:rPr>
        <w:t xml:space="preserve"> program participant or St</w:t>
      </w:r>
      <w:r w:rsidR="00B136DE" w:rsidRPr="000E1805">
        <w:rPr>
          <w:rFonts w:asciiTheme="majorHAnsi" w:hAnsiTheme="majorHAnsi" w:cstheme="majorHAnsi"/>
          <w:b w:val="0"/>
          <w:sz w:val="20"/>
          <w:szCs w:val="20"/>
        </w:rPr>
        <w:t>udent Advisory Committee member</w:t>
      </w:r>
    </w:p>
    <w:p w14:paraId="6CF12389" w14:textId="77777777" w:rsidR="00E0559E" w:rsidRPr="000E1805" w:rsidRDefault="00075B1A" w:rsidP="00E0559E">
      <w:pPr>
        <w:pStyle w:val="Heading1"/>
        <w:numPr>
          <w:ilvl w:val="0"/>
          <w:numId w:val="7"/>
        </w:numPr>
        <w:rPr>
          <w:rFonts w:asciiTheme="majorHAnsi" w:hAnsiTheme="majorHAnsi" w:cstheme="majorHAnsi"/>
          <w:b w:val="0"/>
          <w:sz w:val="20"/>
          <w:szCs w:val="20"/>
        </w:rPr>
      </w:pPr>
      <w:r w:rsidRPr="000E1805">
        <w:rPr>
          <w:rFonts w:asciiTheme="majorHAnsi" w:hAnsiTheme="majorHAnsi" w:cstheme="majorHAnsi"/>
          <w:b w:val="0"/>
          <w:sz w:val="20"/>
          <w:szCs w:val="20"/>
        </w:rPr>
        <w:t>Mentee has demonstrated commitment to active citizenship and clearly expressed a desire to continue to contribute to local, national, or global communities</w:t>
      </w:r>
    </w:p>
    <w:p w14:paraId="47138522" w14:textId="01D52ABD" w:rsidR="00DD44F8" w:rsidRDefault="00075B1A" w:rsidP="00F55F71">
      <w:pPr>
        <w:pStyle w:val="Heading1"/>
        <w:numPr>
          <w:ilvl w:val="0"/>
          <w:numId w:val="7"/>
        </w:numPr>
        <w:rPr>
          <w:rFonts w:asciiTheme="majorHAnsi" w:hAnsiTheme="majorHAnsi" w:cstheme="majorHAnsi"/>
          <w:b w:val="0"/>
          <w:sz w:val="20"/>
          <w:szCs w:val="20"/>
        </w:rPr>
      </w:pPr>
      <w:r w:rsidRPr="000E1805">
        <w:rPr>
          <w:rFonts w:asciiTheme="majorHAnsi" w:hAnsiTheme="majorHAnsi" w:cstheme="majorHAnsi"/>
          <w:b w:val="0"/>
          <w:sz w:val="20"/>
          <w:szCs w:val="20"/>
        </w:rPr>
        <w:t>Mentee has the capacity to fulfil the program requirements</w:t>
      </w:r>
      <w:r w:rsidR="00B136DE" w:rsidRPr="000E180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832049" w:rsidRPr="000E1805">
        <w:rPr>
          <w:rFonts w:asciiTheme="majorHAnsi" w:hAnsiTheme="majorHAnsi" w:cstheme="majorHAnsi"/>
          <w:b w:val="0"/>
          <w:sz w:val="20"/>
          <w:szCs w:val="20"/>
        </w:rPr>
        <w:t>(see</w:t>
      </w:r>
      <w:r w:rsidR="00832049" w:rsidRPr="000E1805">
        <w:rPr>
          <w:rFonts w:asciiTheme="majorHAnsi" w:hAnsiTheme="majorHAnsi" w:cstheme="majorHAnsi"/>
          <w:sz w:val="20"/>
          <w:szCs w:val="20"/>
        </w:rPr>
        <w:t xml:space="preserve"> </w:t>
      </w:r>
      <w:r w:rsidR="00832049" w:rsidRPr="000E1805">
        <w:rPr>
          <w:rFonts w:asciiTheme="majorHAnsi" w:hAnsiTheme="majorHAnsi" w:cstheme="majorHAnsi"/>
          <w:b w:val="0"/>
          <w:sz w:val="20"/>
          <w:szCs w:val="20"/>
        </w:rPr>
        <w:t>Mentee Requirements and Responsibilities’ below)</w:t>
      </w:r>
    </w:p>
    <w:p w14:paraId="69D54117" w14:textId="77777777" w:rsidR="00F55F71" w:rsidRPr="00F55F71" w:rsidRDefault="00F55F71" w:rsidP="00F55F71">
      <w:pPr>
        <w:pStyle w:val="Heading1"/>
        <w:ind w:left="720"/>
        <w:rPr>
          <w:rFonts w:asciiTheme="majorHAnsi" w:hAnsiTheme="majorHAnsi" w:cstheme="majorHAnsi"/>
          <w:b w:val="0"/>
          <w:sz w:val="20"/>
          <w:szCs w:val="20"/>
        </w:rPr>
      </w:pPr>
    </w:p>
    <w:p w14:paraId="425EDED8" w14:textId="7E8A8DE9" w:rsidR="00DE46CB" w:rsidRPr="000E1805" w:rsidRDefault="00DE46CB" w:rsidP="00D515C6">
      <w:pPr>
        <w:pStyle w:val="Heading1"/>
        <w:ind w:left="0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Key Dates</w:t>
      </w:r>
    </w:p>
    <w:tbl>
      <w:tblPr>
        <w:tblStyle w:val="PlainTable4"/>
        <w:tblW w:w="8581" w:type="dxa"/>
        <w:tblInd w:w="-108" w:type="dxa"/>
        <w:tblLook w:val="04A0" w:firstRow="1" w:lastRow="0" w:firstColumn="1" w:lastColumn="0" w:noHBand="0" w:noVBand="1"/>
      </w:tblPr>
      <w:tblGrid>
        <w:gridCol w:w="4290"/>
        <w:gridCol w:w="4291"/>
      </w:tblGrid>
      <w:tr w:rsidR="00D52860" w:rsidRPr="000E1805" w14:paraId="6D954A7F" w14:textId="77777777" w:rsidTr="00D51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049B13D7" w14:textId="5721C118" w:rsidR="00D52860" w:rsidRPr="000E1805" w:rsidRDefault="001914EC" w:rsidP="001914EC">
            <w:pPr>
              <w:pStyle w:val="Heading1"/>
              <w:ind w:left="0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1805">
              <w:rPr>
                <w:rFonts w:asciiTheme="majorHAnsi" w:hAnsiTheme="majorHAnsi" w:cstheme="majorHAnsi"/>
                <w:sz w:val="20"/>
                <w:szCs w:val="20"/>
              </w:rPr>
              <w:t>Fri</w:t>
            </w:r>
            <w:r w:rsidR="00D52860" w:rsidRPr="000E18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1805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  <w:r w:rsidRPr="000E180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="00D52860" w:rsidRPr="000E1805">
              <w:rPr>
                <w:rFonts w:asciiTheme="majorHAnsi" w:hAnsiTheme="majorHAnsi" w:cstheme="majorHAnsi"/>
                <w:sz w:val="20"/>
                <w:szCs w:val="20"/>
              </w:rPr>
              <w:t xml:space="preserve"> January 2020</w:t>
            </w:r>
          </w:p>
        </w:tc>
        <w:tc>
          <w:tcPr>
            <w:tcW w:w="4291" w:type="dxa"/>
          </w:tcPr>
          <w:p w14:paraId="4C54D5A7" w14:textId="08AD526B" w:rsidR="00D52860" w:rsidRPr="000E1805" w:rsidRDefault="00477D04" w:rsidP="0027229E">
            <w:pPr>
              <w:pStyle w:val="Heading1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Applications c</w:t>
            </w:r>
            <w:r w:rsidR="00D52860" w:rsidRPr="000E1805">
              <w:rPr>
                <w:rFonts w:asciiTheme="majorHAnsi" w:hAnsiTheme="majorHAnsi" w:cstheme="majorHAnsi"/>
                <w:sz w:val="20"/>
                <w:szCs w:val="20"/>
              </w:rPr>
              <w:t>lose</w:t>
            </w:r>
          </w:p>
        </w:tc>
      </w:tr>
      <w:tr w:rsidR="00D52860" w:rsidRPr="000E1805" w14:paraId="37366B37" w14:textId="77777777" w:rsidTr="00D5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1357DA62" w14:textId="3D3B819F" w:rsidR="00D52860" w:rsidRPr="000E1805" w:rsidRDefault="00DC7D12" w:rsidP="00832CE0">
            <w:pPr>
              <w:pStyle w:val="Heading1"/>
              <w:ind w:left="0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1805">
              <w:rPr>
                <w:rFonts w:asciiTheme="majorHAnsi" w:hAnsiTheme="majorHAnsi" w:cstheme="majorHAnsi"/>
                <w:sz w:val="20"/>
                <w:szCs w:val="20"/>
              </w:rPr>
              <w:t xml:space="preserve">By Fri </w:t>
            </w:r>
            <w:r w:rsidR="00832CE0" w:rsidRPr="000E1805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 w:rsidR="00832CE0" w:rsidRPr="000E180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0E1805">
              <w:rPr>
                <w:rFonts w:asciiTheme="majorHAnsi" w:hAnsiTheme="majorHAnsi" w:cstheme="majorHAnsi"/>
                <w:sz w:val="20"/>
                <w:szCs w:val="20"/>
              </w:rPr>
              <w:t xml:space="preserve"> February 2020</w:t>
            </w:r>
          </w:p>
        </w:tc>
        <w:tc>
          <w:tcPr>
            <w:tcW w:w="4291" w:type="dxa"/>
          </w:tcPr>
          <w:p w14:paraId="2C6198FA" w14:textId="5015F333" w:rsidR="00D52860" w:rsidRPr="000E1805" w:rsidRDefault="00477D04" w:rsidP="0027229E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Applicants notified of o</w:t>
            </w:r>
            <w:r w:rsidR="00DC7D12" w:rsidRPr="000E1805">
              <w:rPr>
                <w:rFonts w:asciiTheme="majorHAnsi" w:hAnsiTheme="majorHAnsi" w:cstheme="majorHAnsi"/>
                <w:b w:val="0"/>
                <w:sz w:val="20"/>
                <w:szCs w:val="20"/>
              </w:rPr>
              <w:t>utcome</w:t>
            </w:r>
          </w:p>
        </w:tc>
      </w:tr>
      <w:tr w:rsidR="00553EB4" w:rsidRPr="000E1805" w14:paraId="58AC509B" w14:textId="77777777" w:rsidTr="00D51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703EF268" w14:textId="5467D2C7" w:rsidR="00553EB4" w:rsidRPr="000E1805" w:rsidRDefault="001E5A17" w:rsidP="0027229E">
            <w:pPr>
              <w:pStyle w:val="Heading1"/>
              <w:ind w:left="0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1805">
              <w:rPr>
                <w:rFonts w:asciiTheme="majorHAnsi" w:hAnsiTheme="majorHAnsi" w:cstheme="majorHAnsi"/>
                <w:sz w:val="20"/>
                <w:szCs w:val="20"/>
              </w:rPr>
              <w:t>Week of 24</w:t>
            </w:r>
            <w:r w:rsidRPr="000E180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0E1805">
              <w:rPr>
                <w:rFonts w:asciiTheme="majorHAnsi" w:hAnsiTheme="majorHAnsi" w:cstheme="majorHAnsi"/>
                <w:sz w:val="20"/>
                <w:szCs w:val="20"/>
              </w:rPr>
              <w:t xml:space="preserve"> February 2020</w:t>
            </w:r>
          </w:p>
        </w:tc>
        <w:tc>
          <w:tcPr>
            <w:tcW w:w="4291" w:type="dxa"/>
          </w:tcPr>
          <w:p w14:paraId="39E671E6" w14:textId="1D762219" w:rsidR="00553EB4" w:rsidRPr="000E1805" w:rsidRDefault="00553EB4" w:rsidP="0027229E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0E1805">
              <w:rPr>
                <w:rFonts w:asciiTheme="majorHAnsi" w:hAnsiTheme="majorHAnsi" w:cstheme="majorHAnsi"/>
                <w:b w:val="0"/>
                <w:sz w:val="20"/>
                <w:szCs w:val="20"/>
              </w:rPr>
              <w:t>Mentees introduced to mentors via email</w:t>
            </w:r>
          </w:p>
        </w:tc>
      </w:tr>
      <w:tr w:rsidR="00D52860" w:rsidRPr="000E1805" w14:paraId="06681DF1" w14:textId="77777777" w:rsidTr="00D5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398B3FBB" w14:textId="174BAEDD" w:rsidR="00D52860" w:rsidRPr="000E1805" w:rsidRDefault="00BD3C24" w:rsidP="00BD3C24">
            <w:pPr>
              <w:pStyle w:val="Heading1"/>
              <w:ind w:left="0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</w:t>
            </w:r>
            <w:r w:rsidR="00261FAC" w:rsidRPr="000E18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BD3C2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8D54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1FAC" w:rsidRPr="000E1805">
              <w:rPr>
                <w:rFonts w:asciiTheme="majorHAnsi" w:hAnsiTheme="majorHAnsi" w:cstheme="majorHAnsi"/>
                <w:sz w:val="20"/>
                <w:szCs w:val="20"/>
              </w:rPr>
              <w:t>March 2020</w:t>
            </w:r>
          </w:p>
        </w:tc>
        <w:tc>
          <w:tcPr>
            <w:tcW w:w="4291" w:type="dxa"/>
          </w:tcPr>
          <w:p w14:paraId="2E18BF1A" w14:textId="47CC37B5" w:rsidR="00D52860" w:rsidRPr="000E1805" w:rsidRDefault="00261FAC" w:rsidP="00632050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0E1805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Welcome </w:t>
            </w:r>
            <w:r w:rsidR="00477D04">
              <w:rPr>
                <w:rFonts w:asciiTheme="majorHAnsi" w:hAnsiTheme="majorHAnsi" w:cstheme="majorHAnsi"/>
                <w:b w:val="0"/>
                <w:sz w:val="20"/>
                <w:szCs w:val="20"/>
              </w:rPr>
              <w:t>e</w:t>
            </w:r>
            <w:r w:rsidR="00632050" w:rsidRPr="000E1805">
              <w:rPr>
                <w:rFonts w:asciiTheme="majorHAnsi" w:hAnsiTheme="majorHAnsi" w:cstheme="majorHAnsi"/>
                <w:b w:val="0"/>
                <w:sz w:val="20"/>
                <w:szCs w:val="20"/>
              </w:rPr>
              <w:t>vent</w:t>
            </w:r>
          </w:p>
        </w:tc>
      </w:tr>
      <w:tr w:rsidR="005D0A88" w:rsidRPr="000E1805" w14:paraId="31CEC386" w14:textId="77777777" w:rsidTr="00D51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2DB9F849" w14:textId="361AA524" w:rsidR="005D0A88" w:rsidRDefault="005D0A88" w:rsidP="00BD3C24">
            <w:pPr>
              <w:pStyle w:val="Heading1"/>
              <w:ind w:left="0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 4</w:t>
            </w:r>
            <w:r w:rsidRPr="005D0A88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August 2020</w:t>
            </w:r>
          </w:p>
        </w:tc>
        <w:tc>
          <w:tcPr>
            <w:tcW w:w="4291" w:type="dxa"/>
          </w:tcPr>
          <w:p w14:paraId="5276C775" w14:textId="5FD783AC" w:rsidR="005D0A88" w:rsidRPr="000E1805" w:rsidRDefault="00635B5B" w:rsidP="00632050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Mid-program event</w:t>
            </w:r>
          </w:p>
        </w:tc>
      </w:tr>
      <w:tr w:rsidR="00575F33" w:rsidRPr="000E1805" w14:paraId="7FA507FF" w14:textId="77777777" w:rsidTr="00D51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2BBD6E97" w14:textId="08A4F830" w:rsidR="00575F33" w:rsidRDefault="00575F33" w:rsidP="00BD3C24">
            <w:pPr>
              <w:pStyle w:val="Heading1"/>
              <w:ind w:left="0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 12</w:t>
            </w:r>
            <w:r w:rsidRPr="00575F3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October 2020</w:t>
            </w:r>
          </w:p>
        </w:tc>
        <w:tc>
          <w:tcPr>
            <w:tcW w:w="4291" w:type="dxa"/>
          </w:tcPr>
          <w:p w14:paraId="1D48745E" w14:textId="3E8230BE" w:rsidR="00575F33" w:rsidRPr="000E1805" w:rsidRDefault="00635B5B" w:rsidP="00632050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Thank you event </w:t>
            </w:r>
          </w:p>
        </w:tc>
      </w:tr>
      <w:tr w:rsidR="00D52860" w:rsidRPr="000E1805" w14:paraId="3FDFC344" w14:textId="77777777" w:rsidTr="00D51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635163B1" w14:textId="229EA64E" w:rsidR="00D52860" w:rsidRPr="000E1805" w:rsidRDefault="00B83132" w:rsidP="0027229E">
            <w:pPr>
              <w:pStyle w:val="Heading1"/>
              <w:ind w:left="0"/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1805">
              <w:rPr>
                <w:rFonts w:asciiTheme="majorHAnsi" w:hAnsiTheme="majorHAnsi" w:cstheme="majorHAnsi"/>
                <w:sz w:val="20"/>
                <w:szCs w:val="20"/>
              </w:rPr>
              <w:t>Fri 23</w:t>
            </w:r>
            <w:r w:rsidRPr="000E180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 w:rsidRPr="000E1805">
              <w:rPr>
                <w:rFonts w:asciiTheme="majorHAnsi" w:hAnsiTheme="majorHAnsi" w:cstheme="majorHAnsi"/>
                <w:sz w:val="20"/>
                <w:szCs w:val="20"/>
              </w:rPr>
              <w:t xml:space="preserve"> October 2020</w:t>
            </w:r>
          </w:p>
        </w:tc>
        <w:tc>
          <w:tcPr>
            <w:tcW w:w="4291" w:type="dxa"/>
          </w:tcPr>
          <w:p w14:paraId="446A5F88" w14:textId="1EAEB0C6" w:rsidR="00D52860" w:rsidRPr="000E1805" w:rsidRDefault="00477D04" w:rsidP="0027229E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Program c</w:t>
            </w:r>
            <w:r w:rsidR="00B83132" w:rsidRPr="000E1805">
              <w:rPr>
                <w:rFonts w:asciiTheme="majorHAnsi" w:hAnsiTheme="majorHAnsi" w:cstheme="majorHAnsi"/>
                <w:b w:val="0"/>
                <w:sz w:val="20"/>
                <w:szCs w:val="20"/>
              </w:rPr>
              <w:t>oncludes</w:t>
            </w:r>
          </w:p>
        </w:tc>
      </w:tr>
    </w:tbl>
    <w:p w14:paraId="247320C7" w14:textId="77777777" w:rsidR="00D52860" w:rsidRPr="000E1805" w:rsidRDefault="00D52860" w:rsidP="0027229E">
      <w:pPr>
        <w:pStyle w:val="Heading1"/>
        <w:ind w:left="720"/>
        <w:rPr>
          <w:rFonts w:asciiTheme="majorHAnsi" w:hAnsiTheme="majorHAnsi" w:cstheme="majorHAnsi"/>
          <w:sz w:val="20"/>
          <w:szCs w:val="20"/>
        </w:rPr>
      </w:pPr>
    </w:p>
    <w:p w14:paraId="660B4385" w14:textId="77777777" w:rsidR="00836827" w:rsidRDefault="00836827" w:rsidP="00836827">
      <w:pPr>
        <w:pStyle w:val="Heading1"/>
        <w:ind w:left="0" w:firstLine="360"/>
        <w:rPr>
          <w:rFonts w:asciiTheme="majorHAnsi" w:hAnsiTheme="majorHAnsi" w:cstheme="majorHAnsi"/>
          <w:sz w:val="20"/>
          <w:szCs w:val="20"/>
        </w:rPr>
      </w:pPr>
    </w:p>
    <w:p w14:paraId="4463C061" w14:textId="77777777" w:rsidR="00836827" w:rsidRDefault="00836827" w:rsidP="00836827">
      <w:pPr>
        <w:pStyle w:val="Heading1"/>
        <w:ind w:left="0" w:firstLine="360"/>
        <w:rPr>
          <w:rFonts w:asciiTheme="majorHAnsi" w:hAnsiTheme="majorHAnsi" w:cstheme="majorHAnsi"/>
          <w:sz w:val="20"/>
          <w:szCs w:val="20"/>
        </w:rPr>
      </w:pPr>
    </w:p>
    <w:p w14:paraId="1A763712" w14:textId="77777777" w:rsidR="00836827" w:rsidRDefault="00836827" w:rsidP="00836827">
      <w:pPr>
        <w:pStyle w:val="Heading1"/>
        <w:ind w:left="0" w:firstLine="360"/>
        <w:rPr>
          <w:rFonts w:asciiTheme="majorHAnsi" w:hAnsiTheme="majorHAnsi" w:cstheme="majorHAnsi"/>
          <w:sz w:val="20"/>
          <w:szCs w:val="20"/>
        </w:rPr>
      </w:pPr>
    </w:p>
    <w:p w14:paraId="5268E344" w14:textId="77777777" w:rsidR="00836827" w:rsidRDefault="00836827" w:rsidP="00836827">
      <w:pPr>
        <w:pStyle w:val="Heading1"/>
        <w:ind w:left="0" w:firstLine="360"/>
        <w:rPr>
          <w:rFonts w:asciiTheme="majorHAnsi" w:hAnsiTheme="majorHAnsi" w:cstheme="majorHAnsi"/>
          <w:sz w:val="20"/>
          <w:szCs w:val="20"/>
        </w:rPr>
      </w:pPr>
    </w:p>
    <w:p w14:paraId="61128A77" w14:textId="77777777" w:rsidR="00836827" w:rsidRDefault="00836827" w:rsidP="00836827">
      <w:pPr>
        <w:pStyle w:val="Heading1"/>
        <w:ind w:left="0" w:firstLine="360"/>
        <w:rPr>
          <w:rFonts w:asciiTheme="majorHAnsi" w:hAnsiTheme="majorHAnsi" w:cstheme="majorHAnsi"/>
          <w:sz w:val="20"/>
          <w:szCs w:val="20"/>
        </w:rPr>
      </w:pPr>
    </w:p>
    <w:p w14:paraId="6354320B" w14:textId="77777777" w:rsidR="00836827" w:rsidRDefault="00836827" w:rsidP="00836827">
      <w:pPr>
        <w:pStyle w:val="Heading1"/>
        <w:ind w:left="0" w:firstLine="360"/>
        <w:rPr>
          <w:rFonts w:asciiTheme="majorHAnsi" w:hAnsiTheme="majorHAnsi" w:cstheme="majorHAnsi"/>
          <w:sz w:val="20"/>
          <w:szCs w:val="20"/>
        </w:rPr>
      </w:pPr>
    </w:p>
    <w:p w14:paraId="2E1CA866" w14:textId="1F56E321" w:rsidR="00DE46CB" w:rsidRPr="000E1805" w:rsidRDefault="00FE4354" w:rsidP="00836827">
      <w:pPr>
        <w:pStyle w:val="Heading1"/>
        <w:ind w:left="0" w:firstLine="360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Mentee Requirements</w:t>
      </w:r>
      <w:r w:rsidR="00EC6C51" w:rsidRPr="000E1805">
        <w:rPr>
          <w:rFonts w:asciiTheme="majorHAnsi" w:hAnsiTheme="majorHAnsi" w:cstheme="majorHAnsi"/>
          <w:sz w:val="20"/>
          <w:szCs w:val="20"/>
        </w:rPr>
        <w:t xml:space="preserve"> and Responsibilities</w:t>
      </w:r>
    </w:p>
    <w:p w14:paraId="424D4EF2" w14:textId="77777777" w:rsidR="00F804BC" w:rsidRDefault="00EB5043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0E1805">
        <w:rPr>
          <w:rFonts w:asciiTheme="majorHAnsi" w:hAnsiTheme="majorHAnsi" w:cstheme="majorHAnsi"/>
          <w:b w:val="0"/>
          <w:sz w:val="20"/>
          <w:szCs w:val="20"/>
        </w:rPr>
        <w:t>Complete</w:t>
      </w:r>
      <w:r w:rsidR="00316DCF" w:rsidRPr="000E1805">
        <w:rPr>
          <w:rFonts w:asciiTheme="majorHAnsi" w:hAnsiTheme="majorHAnsi" w:cstheme="majorHAnsi"/>
          <w:b w:val="0"/>
          <w:sz w:val="20"/>
          <w:szCs w:val="20"/>
        </w:rPr>
        <w:t xml:space="preserve"> and sign</w:t>
      </w:r>
      <w:r w:rsidRPr="000E1805">
        <w:rPr>
          <w:rFonts w:asciiTheme="majorHAnsi" w:hAnsiTheme="majorHAnsi" w:cstheme="majorHAnsi"/>
          <w:b w:val="0"/>
          <w:sz w:val="20"/>
          <w:szCs w:val="20"/>
        </w:rPr>
        <w:t xml:space="preserve"> the Mentee </w:t>
      </w:r>
      <w:r w:rsidR="00ED02A1" w:rsidRPr="000E1805">
        <w:rPr>
          <w:rFonts w:asciiTheme="majorHAnsi" w:hAnsiTheme="majorHAnsi" w:cstheme="majorHAnsi"/>
          <w:b w:val="0"/>
          <w:sz w:val="20"/>
          <w:szCs w:val="20"/>
        </w:rPr>
        <w:t xml:space="preserve">Statement of Commitment </w:t>
      </w:r>
    </w:p>
    <w:p w14:paraId="578743E9" w14:textId="3C05E903" w:rsidR="00F804BC" w:rsidRPr="00F804BC" w:rsidRDefault="00220997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Read the Mentee Guidebook</w:t>
      </w:r>
      <w:r w:rsidR="00994938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49046A" w:rsidRPr="00F804BC">
        <w:rPr>
          <w:rFonts w:asciiTheme="majorHAnsi" w:hAnsiTheme="majorHAnsi" w:cstheme="majorHAnsi"/>
          <w:b w:val="0"/>
          <w:sz w:val="20"/>
          <w:szCs w:val="20"/>
        </w:rPr>
        <w:t>before meeting with your mentor</w:t>
      </w:r>
    </w:p>
    <w:p w14:paraId="0CA96CC3" w14:textId="675F1653" w:rsidR="00F804BC" w:rsidRDefault="00E21467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Attend </w:t>
      </w:r>
      <w:r w:rsidR="00AC0C2D" w:rsidRPr="00F804BC">
        <w:rPr>
          <w:rFonts w:asciiTheme="majorHAnsi" w:hAnsiTheme="majorHAnsi" w:cstheme="majorHAnsi"/>
          <w:b w:val="0"/>
          <w:sz w:val="20"/>
          <w:szCs w:val="20"/>
        </w:rPr>
        <w:t xml:space="preserve">the </w:t>
      </w:r>
      <w:r w:rsidR="00D65B3B">
        <w:rPr>
          <w:rFonts w:asciiTheme="majorHAnsi" w:hAnsiTheme="majorHAnsi" w:cstheme="majorHAnsi"/>
          <w:b w:val="0"/>
          <w:sz w:val="20"/>
          <w:szCs w:val="20"/>
        </w:rPr>
        <w:t xml:space="preserve">compulsory </w:t>
      </w:r>
      <w:r w:rsidR="00642ACF">
        <w:rPr>
          <w:rFonts w:asciiTheme="majorHAnsi" w:hAnsiTheme="majorHAnsi" w:cstheme="majorHAnsi"/>
          <w:b w:val="0"/>
          <w:sz w:val="20"/>
          <w:szCs w:val="20"/>
        </w:rPr>
        <w:t>‘</w:t>
      </w:r>
      <w:r w:rsidR="00B2476B">
        <w:rPr>
          <w:rFonts w:asciiTheme="majorHAnsi" w:hAnsiTheme="majorHAnsi" w:cstheme="majorHAnsi"/>
          <w:b w:val="0"/>
          <w:sz w:val="20"/>
          <w:szCs w:val="20"/>
        </w:rPr>
        <w:t>w</w:t>
      </w:r>
      <w:r w:rsidR="008932E2" w:rsidRPr="00F804BC">
        <w:rPr>
          <w:rFonts w:asciiTheme="majorHAnsi" w:hAnsiTheme="majorHAnsi" w:cstheme="majorHAnsi"/>
          <w:b w:val="0"/>
          <w:sz w:val="20"/>
          <w:szCs w:val="20"/>
        </w:rPr>
        <w:t>elcome</w:t>
      </w:r>
      <w:r w:rsidR="00642ACF">
        <w:rPr>
          <w:rFonts w:asciiTheme="majorHAnsi" w:hAnsiTheme="majorHAnsi" w:cstheme="majorHAnsi"/>
          <w:b w:val="0"/>
          <w:sz w:val="20"/>
          <w:szCs w:val="20"/>
        </w:rPr>
        <w:t xml:space="preserve">’ </w:t>
      </w:r>
      <w:r w:rsidR="00B2476B">
        <w:rPr>
          <w:rFonts w:asciiTheme="majorHAnsi" w:hAnsiTheme="majorHAnsi" w:cstheme="majorHAnsi"/>
          <w:b w:val="0"/>
          <w:sz w:val="20"/>
          <w:szCs w:val="20"/>
        </w:rPr>
        <w:t>e</w:t>
      </w:r>
      <w:r w:rsidR="00632050" w:rsidRPr="00F804BC">
        <w:rPr>
          <w:rFonts w:asciiTheme="majorHAnsi" w:hAnsiTheme="majorHAnsi" w:cstheme="majorHAnsi"/>
          <w:b w:val="0"/>
          <w:sz w:val="20"/>
          <w:szCs w:val="20"/>
        </w:rPr>
        <w:t>vent</w:t>
      </w:r>
      <w:r w:rsidR="00B2476B">
        <w:rPr>
          <w:rFonts w:asciiTheme="majorHAnsi" w:hAnsiTheme="majorHAnsi" w:cstheme="majorHAnsi"/>
          <w:b w:val="0"/>
          <w:sz w:val="20"/>
          <w:szCs w:val="20"/>
        </w:rPr>
        <w:t>, mid-program e</w:t>
      </w:r>
      <w:r w:rsidR="00D65B3B">
        <w:rPr>
          <w:rFonts w:asciiTheme="majorHAnsi" w:hAnsiTheme="majorHAnsi" w:cstheme="majorHAnsi"/>
          <w:b w:val="0"/>
          <w:sz w:val="20"/>
          <w:szCs w:val="20"/>
        </w:rPr>
        <w:t xml:space="preserve">vent, and </w:t>
      </w:r>
      <w:r w:rsidR="00264E72">
        <w:rPr>
          <w:rFonts w:asciiTheme="majorHAnsi" w:hAnsiTheme="majorHAnsi" w:cstheme="majorHAnsi"/>
          <w:b w:val="0"/>
          <w:sz w:val="20"/>
          <w:szCs w:val="20"/>
        </w:rPr>
        <w:t xml:space="preserve">final </w:t>
      </w:r>
      <w:r w:rsidR="00B2476B">
        <w:rPr>
          <w:rFonts w:asciiTheme="majorHAnsi" w:hAnsiTheme="majorHAnsi" w:cstheme="majorHAnsi"/>
          <w:b w:val="0"/>
          <w:sz w:val="20"/>
          <w:szCs w:val="20"/>
        </w:rPr>
        <w:t>‘thank you’</w:t>
      </w:r>
      <w:r w:rsidR="00D65B3B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B2476B">
        <w:rPr>
          <w:rFonts w:asciiTheme="majorHAnsi" w:hAnsiTheme="majorHAnsi" w:cstheme="majorHAnsi"/>
          <w:b w:val="0"/>
          <w:sz w:val="20"/>
          <w:szCs w:val="20"/>
        </w:rPr>
        <w:t>e</w:t>
      </w:r>
      <w:r w:rsidR="00D65B3B">
        <w:rPr>
          <w:rFonts w:asciiTheme="majorHAnsi" w:hAnsiTheme="majorHAnsi" w:cstheme="majorHAnsi"/>
          <w:b w:val="0"/>
          <w:sz w:val="20"/>
          <w:szCs w:val="20"/>
        </w:rPr>
        <w:t>vent</w:t>
      </w:r>
    </w:p>
    <w:p w14:paraId="6D545E2A" w14:textId="77777777" w:rsidR="00F804BC" w:rsidRDefault="00EB5043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>Complete</w:t>
      </w:r>
      <w:r w:rsidR="00316DCF" w:rsidRPr="00F804BC">
        <w:rPr>
          <w:rFonts w:asciiTheme="majorHAnsi" w:hAnsiTheme="majorHAnsi" w:cstheme="majorHAnsi"/>
          <w:b w:val="0"/>
          <w:sz w:val="20"/>
          <w:szCs w:val="20"/>
        </w:rPr>
        <w:t xml:space="preserve"> and sign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the Ment</w:t>
      </w:r>
      <w:r w:rsidR="00F11114" w:rsidRPr="00F804BC">
        <w:rPr>
          <w:rFonts w:asciiTheme="majorHAnsi" w:hAnsiTheme="majorHAnsi" w:cstheme="majorHAnsi"/>
          <w:b w:val="0"/>
          <w:sz w:val="20"/>
          <w:szCs w:val="20"/>
        </w:rPr>
        <w:t>oring Agreement with your mentor, to</w:t>
      </w:r>
    </w:p>
    <w:p w14:paraId="60744478" w14:textId="77777777" w:rsidR="00F804BC" w:rsidRDefault="00F11114" w:rsidP="00F804BC">
      <w:pPr>
        <w:pStyle w:val="Heading1"/>
        <w:numPr>
          <w:ilvl w:val="1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proofErr w:type="gramStart"/>
      <w:r w:rsidRPr="00F804BC">
        <w:rPr>
          <w:rFonts w:asciiTheme="majorHAnsi" w:hAnsiTheme="majorHAnsi" w:cstheme="majorHAnsi"/>
          <w:b w:val="0"/>
          <w:sz w:val="20"/>
          <w:szCs w:val="20"/>
        </w:rPr>
        <w:t>set</w:t>
      </w:r>
      <w:proofErr w:type="gramEnd"/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4F6438" w:rsidRPr="00F804BC">
        <w:rPr>
          <w:rFonts w:asciiTheme="majorHAnsi" w:hAnsiTheme="majorHAnsi" w:cstheme="majorHAnsi"/>
          <w:b w:val="0"/>
          <w:sz w:val="20"/>
          <w:szCs w:val="20"/>
        </w:rPr>
        <w:t xml:space="preserve">clear 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>mentoring goals and expectations</w:t>
      </w:r>
    </w:p>
    <w:p w14:paraId="6F6A34D6" w14:textId="5E202D22" w:rsidR="00F804BC" w:rsidRDefault="00F11114" w:rsidP="00F804BC">
      <w:pPr>
        <w:pStyle w:val="Heading1"/>
        <w:numPr>
          <w:ilvl w:val="1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proofErr w:type="gramStart"/>
      <w:r w:rsidRPr="00F804BC">
        <w:rPr>
          <w:rFonts w:asciiTheme="majorHAnsi" w:hAnsiTheme="majorHAnsi" w:cstheme="majorHAnsi"/>
          <w:b w:val="0"/>
          <w:sz w:val="20"/>
          <w:szCs w:val="20"/>
        </w:rPr>
        <w:t>agree</w:t>
      </w:r>
      <w:proofErr w:type="gramEnd"/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4F6438" w:rsidRPr="00F804BC">
        <w:rPr>
          <w:rFonts w:asciiTheme="majorHAnsi" w:hAnsiTheme="majorHAnsi" w:cstheme="majorHAnsi"/>
          <w:b w:val="0"/>
          <w:sz w:val="20"/>
          <w:szCs w:val="20"/>
        </w:rPr>
        <w:t>up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on a </w:t>
      </w:r>
      <w:r w:rsidR="004F6438" w:rsidRPr="00F804BC">
        <w:rPr>
          <w:rFonts w:asciiTheme="majorHAnsi" w:hAnsiTheme="majorHAnsi" w:cstheme="majorHAnsi"/>
          <w:b w:val="0"/>
          <w:sz w:val="20"/>
          <w:szCs w:val="20"/>
        </w:rPr>
        <w:t xml:space="preserve">regular 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>contact schedule and mode</w:t>
      </w:r>
    </w:p>
    <w:p w14:paraId="1B755899" w14:textId="5D2A63F7" w:rsidR="00F804BC" w:rsidRDefault="008932E2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Meet at least once a month </w:t>
      </w:r>
      <w:r w:rsidR="00F65A1C" w:rsidRPr="00F804BC">
        <w:rPr>
          <w:rFonts w:asciiTheme="majorHAnsi" w:hAnsiTheme="majorHAnsi" w:cstheme="majorHAnsi"/>
          <w:b w:val="0"/>
          <w:sz w:val="20"/>
          <w:szCs w:val="20"/>
        </w:rPr>
        <w:t xml:space="preserve">with your mentor for 30 minutes to </w:t>
      </w:r>
      <w:r w:rsidR="00AC0C2D" w:rsidRPr="00F804BC">
        <w:rPr>
          <w:rFonts w:asciiTheme="majorHAnsi" w:hAnsiTheme="majorHAnsi" w:cstheme="majorHAnsi"/>
          <w:b w:val="0"/>
          <w:sz w:val="20"/>
          <w:szCs w:val="20"/>
        </w:rPr>
        <w:t>1</w:t>
      </w:r>
      <w:r w:rsidR="00567199" w:rsidRPr="00F804BC">
        <w:rPr>
          <w:rFonts w:asciiTheme="majorHAnsi" w:hAnsiTheme="majorHAnsi" w:cstheme="majorHAnsi"/>
          <w:b w:val="0"/>
          <w:sz w:val="20"/>
          <w:szCs w:val="20"/>
        </w:rPr>
        <w:t xml:space="preserve"> hour for the d</w:t>
      </w:r>
      <w:r w:rsidR="00EE423C">
        <w:rPr>
          <w:rFonts w:asciiTheme="majorHAnsi" w:hAnsiTheme="majorHAnsi" w:cstheme="majorHAnsi"/>
          <w:b w:val="0"/>
          <w:sz w:val="20"/>
          <w:szCs w:val="20"/>
        </w:rPr>
        <w:t>uration of the program (between 11</w:t>
      </w:r>
      <w:r w:rsidR="00500DD8" w:rsidRPr="00F804BC">
        <w:rPr>
          <w:rFonts w:asciiTheme="majorHAnsi" w:hAnsiTheme="majorHAnsi" w:cstheme="majorHAnsi"/>
          <w:b w:val="0"/>
          <w:sz w:val="20"/>
          <w:szCs w:val="20"/>
          <w:vertAlign w:val="superscript"/>
        </w:rPr>
        <w:t>th</w:t>
      </w:r>
      <w:r w:rsidR="00A91769" w:rsidRPr="00F804BC">
        <w:rPr>
          <w:rFonts w:asciiTheme="majorHAnsi" w:hAnsiTheme="majorHAnsi" w:cstheme="majorHAnsi"/>
          <w:b w:val="0"/>
          <w:sz w:val="20"/>
          <w:szCs w:val="20"/>
        </w:rPr>
        <w:t xml:space="preserve"> March</w:t>
      </w:r>
      <w:r w:rsidR="00567199" w:rsidRPr="00F804BC">
        <w:rPr>
          <w:rFonts w:asciiTheme="majorHAnsi" w:hAnsiTheme="majorHAnsi" w:cstheme="majorHAnsi"/>
          <w:b w:val="0"/>
          <w:sz w:val="20"/>
          <w:szCs w:val="20"/>
        </w:rPr>
        <w:t xml:space="preserve"> 2020 and 23</w:t>
      </w:r>
      <w:r w:rsidR="00567199" w:rsidRPr="00F804BC">
        <w:rPr>
          <w:rFonts w:asciiTheme="majorHAnsi" w:hAnsiTheme="majorHAnsi" w:cstheme="majorHAnsi"/>
          <w:b w:val="0"/>
          <w:sz w:val="20"/>
          <w:szCs w:val="20"/>
          <w:vertAlign w:val="superscript"/>
        </w:rPr>
        <w:t>rd</w:t>
      </w:r>
      <w:r w:rsidR="00567199" w:rsidRPr="00F804BC">
        <w:rPr>
          <w:rFonts w:asciiTheme="majorHAnsi" w:hAnsiTheme="majorHAnsi" w:cstheme="majorHAnsi"/>
          <w:b w:val="0"/>
          <w:sz w:val="20"/>
          <w:szCs w:val="20"/>
        </w:rPr>
        <w:t xml:space="preserve"> Oct 2020)</w:t>
      </w:r>
    </w:p>
    <w:p w14:paraId="3287A0DB" w14:textId="77777777" w:rsidR="00F804BC" w:rsidRDefault="00071941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Take responsibility for contacting </w:t>
      </w:r>
      <w:r w:rsidR="00AC0C2D" w:rsidRPr="00F804BC">
        <w:rPr>
          <w:rFonts w:asciiTheme="majorHAnsi" w:hAnsiTheme="majorHAnsi" w:cstheme="majorHAnsi"/>
          <w:b w:val="0"/>
          <w:sz w:val="20"/>
          <w:szCs w:val="20"/>
        </w:rPr>
        <w:t>your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mentor, </w:t>
      </w:r>
      <w:r w:rsidR="00F11114" w:rsidRPr="00F804BC">
        <w:rPr>
          <w:rFonts w:asciiTheme="majorHAnsi" w:hAnsiTheme="majorHAnsi" w:cstheme="majorHAnsi"/>
          <w:b w:val="0"/>
          <w:sz w:val="20"/>
          <w:szCs w:val="20"/>
        </w:rPr>
        <w:t>and initiating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and preparing for meetings, as per the contact schedule in the Mentoring Agreement</w:t>
      </w:r>
    </w:p>
    <w:p w14:paraId="4E17FC75" w14:textId="77777777" w:rsidR="00F804BC" w:rsidRDefault="00EC6C51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>Advise</w:t>
      </w:r>
      <w:r w:rsidR="006649F0" w:rsidRPr="00F804BC">
        <w:rPr>
          <w:rFonts w:asciiTheme="majorHAnsi" w:hAnsiTheme="majorHAnsi" w:cstheme="majorHAnsi"/>
          <w:b w:val="0"/>
          <w:sz w:val="20"/>
          <w:szCs w:val="20"/>
        </w:rPr>
        <w:t xml:space="preserve"> your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mentor if</w:t>
      </w:r>
      <w:r w:rsidR="006649F0" w:rsidRPr="00F804BC">
        <w:rPr>
          <w:rFonts w:asciiTheme="majorHAnsi" w:hAnsiTheme="majorHAnsi" w:cstheme="majorHAnsi"/>
          <w:b w:val="0"/>
          <w:sz w:val="20"/>
          <w:szCs w:val="20"/>
        </w:rPr>
        <w:t xml:space="preserve"> you are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unable to attend scheduled meetings</w:t>
      </w:r>
    </w:p>
    <w:p w14:paraId="1DE8025F" w14:textId="66FE87E4" w:rsidR="00F804BC" w:rsidRDefault="000E407A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>Respond in a timely ma</w:t>
      </w:r>
      <w:r w:rsidR="00DB5499" w:rsidRPr="00F804BC">
        <w:rPr>
          <w:rFonts w:asciiTheme="majorHAnsi" w:hAnsiTheme="majorHAnsi" w:cstheme="majorHAnsi"/>
          <w:b w:val="0"/>
          <w:sz w:val="20"/>
          <w:szCs w:val="20"/>
        </w:rPr>
        <w:t>nner to contact from your mentor</w:t>
      </w:r>
      <w:r w:rsidR="001A2839" w:rsidRPr="00F804BC">
        <w:rPr>
          <w:rFonts w:asciiTheme="majorHAnsi" w:hAnsiTheme="majorHAnsi" w:cstheme="majorHAnsi"/>
          <w:b w:val="0"/>
          <w:sz w:val="20"/>
          <w:szCs w:val="20"/>
        </w:rPr>
        <w:t xml:space="preserve"> and T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he </w:t>
      </w:r>
      <w:proofErr w:type="spellStart"/>
      <w:r w:rsidRPr="00F804BC">
        <w:rPr>
          <w:rFonts w:asciiTheme="majorHAnsi" w:hAnsiTheme="majorHAnsi" w:cstheme="majorHAnsi"/>
          <w:b w:val="0"/>
          <w:sz w:val="20"/>
          <w:szCs w:val="20"/>
        </w:rPr>
        <w:t>McCusker</w:t>
      </w:r>
      <w:proofErr w:type="spellEnd"/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Centre</w:t>
      </w:r>
      <w:r w:rsidR="00DB5499" w:rsidRPr="00F804BC">
        <w:rPr>
          <w:rFonts w:asciiTheme="majorHAnsi" w:hAnsiTheme="majorHAnsi" w:cstheme="majorHAnsi"/>
          <w:b w:val="0"/>
          <w:sz w:val="20"/>
          <w:szCs w:val="20"/>
        </w:rPr>
        <w:t xml:space="preserve"> for Citizenship</w:t>
      </w:r>
    </w:p>
    <w:p w14:paraId="4DB018CF" w14:textId="631BAD35" w:rsidR="00E85D5B" w:rsidRPr="00E85D5B" w:rsidRDefault="00E85D5B" w:rsidP="00E85D5B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Complete the Meeting Log with your mentor at the conclusion of each meeting </w:t>
      </w:r>
    </w:p>
    <w:p w14:paraId="5E73859E" w14:textId="77777777" w:rsidR="00F804BC" w:rsidRDefault="00EC6C51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Observe </w:t>
      </w:r>
      <w:r w:rsidR="00F07F26" w:rsidRPr="00F804BC">
        <w:rPr>
          <w:rFonts w:asciiTheme="majorHAnsi" w:hAnsiTheme="majorHAnsi" w:cstheme="majorHAnsi"/>
          <w:b w:val="0"/>
          <w:sz w:val="20"/>
          <w:szCs w:val="20"/>
        </w:rPr>
        <w:t xml:space="preserve">confidentiality and maintain 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professional </w:t>
      </w:r>
      <w:r w:rsidR="006649F0" w:rsidRPr="00F804BC">
        <w:rPr>
          <w:rFonts w:asciiTheme="majorHAnsi" w:hAnsiTheme="majorHAnsi" w:cstheme="majorHAnsi"/>
          <w:b w:val="0"/>
          <w:sz w:val="20"/>
          <w:szCs w:val="20"/>
        </w:rPr>
        <w:t xml:space="preserve">conduct and 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>boundaries</w:t>
      </w:r>
    </w:p>
    <w:p w14:paraId="5A95C6BC" w14:textId="77777777" w:rsidR="00F804BC" w:rsidRDefault="00EC6C51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Be </w:t>
      </w:r>
      <w:r w:rsidR="00070445" w:rsidRPr="00F804BC">
        <w:rPr>
          <w:rFonts w:asciiTheme="majorHAnsi" w:hAnsiTheme="majorHAnsi" w:cstheme="majorHAnsi"/>
          <w:b w:val="0"/>
          <w:sz w:val="20"/>
          <w:szCs w:val="20"/>
        </w:rPr>
        <w:t>willing to learn and engage with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feedback and suggestions from </w:t>
      </w:r>
      <w:r w:rsidR="006649F0" w:rsidRPr="00F804BC">
        <w:rPr>
          <w:rFonts w:asciiTheme="majorHAnsi" w:hAnsiTheme="majorHAnsi" w:cstheme="majorHAnsi"/>
          <w:b w:val="0"/>
          <w:sz w:val="20"/>
          <w:szCs w:val="20"/>
        </w:rPr>
        <w:t>your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mentor</w:t>
      </w:r>
    </w:p>
    <w:p w14:paraId="34127B2D" w14:textId="5F8E812F" w:rsidR="00133345" w:rsidRPr="00133345" w:rsidRDefault="008308F0" w:rsidP="00133345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>Take control of your development as an active citizen and community engaged leader and work towards achieving the goals you have set for the mentoring program</w:t>
      </w:r>
    </w:p>
    <w:p w14:paraId="3E2689A8" w14:textId="77777777" w:rsidR="00F804BC" w:rsidRDefault="00EC6C51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Complete </w:t>
      </w:r>
      <w:r w:rsidR="009F7D2D" w:rsidRPr="00F804BC">
        <w:rPr>
          <w:rFonts w:asciiTheme="majorHAnsi" w:hAnsiTheme="majorHAnsi" w:cstheme="majorHAnsi"/>
          <w:b w:val="0"/>
          <w:sz w:val="20"/>
          <w:szCs w:val="20"/>
        </w:rPr>
        <w:t xml:space="preserve">progress reports and program evaluations 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>and pr</w:t>
      </w:r>
      <w:r w:rsidR="00F804BC">
        <w:rPr>
          <w:rFonts w:asciiTheme="majorHAnsi" w:hAnsiTheme="majorHAnsi" w:cstheme="majorHAnsi"/>
          <w:b w:val="0"/>
          <w:sz w:val="20"/>
          <w:szCs w:val="20"/>
        </w:rPr>
        <w:t>ovide T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he </w:t>
      </w:r>
      <w:proofErr w:type="spellStart"/>
      <w:r w:rsidRPr="00F804BC">
        <w:rPr>
          <w:rFonts w:asciiTheme="majorHAnsi" w:hAnsiTheme="majorHAnsi" w:cstheme="majorHAnsi"/>
          <w:b w:val="0"/>
          <w:sz w:val="20"/>
          <w:szCs w:val="20"/>
        </w:rPr>
        <w:t>McCusker</w:t>
      </w:r>
      <w:proofErr w:type="spellEnd"/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Centre </w:t>
      </w:r>
      <w:r w:rsidR="002F4E5B" w:rsidRPr="00F804BC">
        <w:rPr>
          <w:rFonts w:asciiTheme="majorHAnsi" w:hAnsiTheme="majorHAnsi" w:cstheme="majorHAnsi"/>
          <w:b w:val="0"/>
          <w:sz w:val="20"/>
          <w:szCs w:val="20"/>
        </w:rPr>
        <w:t xml:space="preserve">for Citizenship 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>with feedback as required (this is especially important, g</w:t>
      </w:r>
      <w:r w:rsidR="006649F0" w:rsidRPr="00F804BC">
        <w:rPr>
          <w:rFonts w:asciiTheme="majorHAnsi" w:hAnsiTheme="majorHAnsi" w:cstheme="majorHAnsi"/>
          <w:b w:val="0"/>
          <w:sz w:val="20"/>
          <w:szCs w:val="20"/>
        </w:rPr>
        <w:t>iven that this program is in it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>s pilot phase)</w:t>
      </w:r>
    </w:p>
    <w:p w14:paraId="323F0A43" w14:textId="77777777" w:rsidR="00F804BC" w:rsidRDefault="00B27084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>Complete a reflective journal at the conclusion of the program</w:t>
      </w:r>
    </w:p>
    <w:p w14:paraId="0EC8B966" w14:textId="0AA90E60" w:rsidR="008E762C" w:rsidRDefault="00723EEA" w:rsidP="00F804BC">
      <w:pPr>
        <w:pStyle w:val="Heading1"/>
        <w:numPr>
          <w:ilvl w:val="0"/>
          <w:numId w:val="11"/>
        </w:numPr>
        <w:rPr>
          <w:rFonts w:asciiTheme="majorHAnsi" w:hAnsiTheme="majorHAnsi" w:cstheme="majorHAnsi"/>
          <w:b w:val="0"/>
          <w:sz w:val="20"/>
          <w:szCs w:val="20"/>
        </w:rPr>
      </w:pP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Maintain regular contact with </w:t>
      </w:r>
      <w:r w:rsidR="000A6854">
        <w:rPr>
          <w:rFonts w:asciiTheme="majorHAnsi" w:hAnsiTheme="majorHAnsi" w:cstheme="majorHAnsi"/>
          <w:b w:val="0"/>
          <w:sz w:val="20"/>
          <w:szCs w:val="20"/>
        </w:rPr>
        <w:t>T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he </w:t>
      </w:r>
      <w:proofErr w:type="spellStart"/>
      <w:r w:rsidRPr="00F804BC">
        <w:rPr>
          <w:rFonts w:asciiTheme="majorHAnsi" w:hAnsiTheme="majorHAnsi" w:cstheme="majorHAnsi"/>
          <w:b w:val="0"/>
          <w:sz w:val="20"/>
          <w:szCs w:val="20"/>
        </w:rPr>
        <w:t>McCusker</w:t>
      </w:r>
      <w:proofErr w:type="spellEnd"/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Cen</w:t>
      </w:r>
      <w:r w:rsidR="006A340A" w:rsidRPr="00F804BC">
        <w:rPr>
          <w:rFonts w:asciiTheme="majorHAnsi" w:hAnsiTheme="majorHAnsi" w:cstheme="majorHAnsi"/>
          <w:b w:val="0"/>
          <w:sz w:val="20"/>
          <w:szCs w:val="20"/>
        </w:rPr>
        <w:t>tre for Citizenship and advise</w:t>
      </w:r>
      <w:r w:rsidRPr="00F804BC">
        <w:rPr>
          <w:rFonts w:asciiTheme="majorHAnsi" w:hAnsiTheme="majorHAnsi" w:cstheme="majorHAnsi"/>
          <w:b w:val="0"/>
          <w:sz w:val="20"/>
          <w:szCs w:val="20"/>
        </w:rPr>
        <w:t xml:space="preserve"> if concerns arise</w:t>
      </w:r>
    </w:p>
    <w:p w14:paraId="4757CAF4" w14:textId="0E11C058" w:rsidR="00F804BC" w:rsidRDefault="00F804BC" w:rsidP="00F804BC">
      <w:pPr>
        <w:pStyle w:val="Heading1"/>
        <w:rPr>
          <w:rFonts w:asciiTheme="majorHAnsi" w:hAnsiTheme="majorHAnsi" w:cstheme="majorHAnsi"/>
          <w:b w:val="0"/>
          <w:sz w:val="20"/>
          <w:szCs w:val="20"/>
        </w:rPr>
      </w:pPr>
    </w:p>
    <w:p w14:paraId="00ED4E3B" w14:textId="4EA7C8A6" w:rsidR="00471FF9" w:rsidRPr="000E1805" w:rsidRDefault="00F804BC" w:rsidP="00F804BC">
      <w:pPr>
        <w:pStyle w:val="Heading1"/>
        <w:rPr>
          <w:rFonts w:asciiTheme="majorHAnsi" w:hAnsiTheme="majorHAnsi" w:cstheme="majorHAnsi"/>
          <w:sz w:val="20"/>
          <w:szCs w:val="20"/>
        </w:rPr>
      </w:pPr>
      <w:r w:rsidRPr="00F804BC">
        <w:rPr>
          <w:rFonts w:asciiTheme="majorHAnsi" w:hAnsiTheme="majorHAnsi" w:cstheme="majorHAnsi"/>
          <w:sz w:val="20"/>
          <w:szCs w:val="20"/>
        </w:rPr>
        <w:t xml:space="preserve">How </w:t>
      </w:r>
      <w:r w:rsidR="006D1D72" w:rsidRPr="000E1805">
        <w:rPr>
          <w:rFonts w:asciiTheme="majorHAnsi" w:hAnsiTheme="majorHAnsi" w:cstheme="majorHAnsi"/>
          <w:sz w:val="20"/>
          <w:szCs w:val="20"/>
        </w:rPr>
        <w:t>can I a</w:t>
      </w:r>
      <w:r w:rsidR="00E547A7" w:rsidRPr="000E1805">
        <w:rPr>
          <w:rFonts w:asciiTheme="majorHAnsi" w:hAnsiTheme="majorHAnsi" w:cstheme="majorHAnsi"/>
          <w:sz w:val="20"/>
          <w:szCs w:val="20"/>
        </w:rPr>
        <w:t>pply</w:t>
      </w:r>
      <w:r w:rsidR="006D1D72" w:rsidRPr="000E1805">
        <w:rPr>
          <w:rFonts w:asciiTheme="majorHAnsi" w:hAnsiTheme="majorHAnsi" w:cstheme="majorHAnsi"/>
          <w:sz w:val="20"/>
          <w:szCs w:val="20"/>
        </w:rPr>
        <w:t>?</w:t>
      </w:r>
    </w:p>
    <w:p w14:paraId="6E820C71" w14:textId="089A594E" w:rsidR="003B7A57" w:rsidRPr="000E1805" w:rsidRDefault="00491573" w:rsidP="00F804BC">
      <w:pPr>
        <w:pStyle w:val="Heading1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b w:val="0"/>
          <w:sz w:val="20"/>
          <w:szCs w:val="20"/>
        </w:rPr>
        <w:t>Complete the</w:t>
      </w:r>
      <w:r w:rsidR="0038390D">
        <w:rPr>
          <w:rFonts w:asciiTheme="majorHAnsi" w:hAnsiTheme="majorHAnsi" w:cstheme="majorHAnsi"/>
          <w:b w:val="0"/>
          <w:sz w:val="20"/>
          <w:szCs w:val="20"/>
        </w:rPr>
        <w:t xml:space="preserve"> application form</w:t>
      </w:r>
      <w:r w:rsidR="003B7A57" w:rsidRPr="000E180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4D26E0">
        <w:rPr>
          <w:rFonts w:asciiTheme="majorHAnsi" w:hAnsiTheme="majorHAnsi" w:cstheme="majorHAnsi"/>
          <w:b w:val="0"/>
          <w:sz w:val="20"/>
          <w:szCs w:val="20"/>
        </w:rPr>
        <w:t>and email it</w:t>
      </w:r>
      <w:r w:rsidR="003B7A57" w:rsidRPr="000E1805">
        <w:rPr>
          <w:rFonts w:asciiTheme="majorHAnsi" w:hAnsiTheme="majorHAnsi" w:cstheme="majorHAnsi"/>
          <w:b w:val="0"/>
          <w:sz w:val="20"/>
          <w:szCs w:val="20"/>
        </w:rPr>
        <w:t xml:space="preserve"> with </w:t>
      </w:r>
      <w:r w:rsidR="002B3901" w:rsidRPr="000E1805">
        <w:rPr>
          <w:rFonts w:asciiTheme="majorHAnsi" w:hAnsiTheme="majorHAnsi" w:cstheme="majorHAnsi"/>
          <w:b w:val="0"/>
          <w:sz w:val="20"/>
          <w:szCs w:val="20"/>
        </w:rPr>
        <w:t xml:space="preserve">a copy of your current CV, </w:t>
      </w:r>
      <w:r w:rsidR="003B7A57" w:rsidRPr="000E1805">
        <w:rPr>
          <w:rFonts w:asciiTheme="majorHAnsi" w:hAnsiTheme="majorHAnsi" w:cstheme="majorHAnsi"/>
          <w:b w:val="0"/>
          <w:sz w:val="20"/>
          <w:szCs w:val="20"/>
        </w:rPr>
        <w:t xml:space="preserve">to </w:t>
      </w:r>
      <w:hyperlink r:id="rId7" w:history="1">
        <w:r w:rsidR="003B7A57" w:rsidRPr="000E1805">
          <w:rPr>
            <w:rStyle w:val="Hyperlink"/>
            <w:rFonts w:asciiTheme="majorHAnsi" w:hAnsiTheme="majorHAnsi" w:cstheme="majorHAnsi"/>
            <w:b w:val="0"/>
            <w:sz w:val="20"/>
            <w:szCs w:val="20"/>
          </w:rPr>
          <w:t>info@mccuskercentre.uwa.edu.au</w:t>
        </w:r>
      </w:hyperlink>
      <w:r w:rsidR="003B7A57" w:rsidRPr="000E1805">
        <w:rPr>
          <w:rFonts w:asciiTheme="majorHAnsi" w:hAnsiTheme="majorHAnsi" w:cstheme="majorHAnsi"/>
          <w:b w:val="0"/>
          <w:sz w:val="20"/>
          <w:szCs w:val="20"/>
        </w:rPr>
        <w:t xml:space="preserve"> by </w:t>
      </w:r>
      <w:r w:rsidR="00FE7677">
        <w:rPr>
          <w:rFonts w:asciiTheme="majorHAnsi" w:hAnsiTheme="majorHAnsi" w:cstheme="majorHAnsi"/>
          <w:sz w:val="20"/>
          <w:szCs w:val="20"/>
        </w:rPr>
        <w:t>11:59pm</w:t>
      </w:r>
      <w:r w:rsidR="00176308">
        <w:rPr>
          <w:rFonts w:asciiTheme="majorHAnsi" w:hAnsiTheme="majorHAnsi" w:cstheme="majorHAnsi"/>
          <w:sz w:val="20"/>
          <w:szCs w:val="20"/>
        </w:rPr>
        <w:t xml:space="preserve"> on Friday 31</w:t>
      </w:r>
      <w:r w:rsidR="00176308" w:rsidRPr="00176308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176308">
        <w:rPr>
          <w:rFonts w:asciiTheme="majorHAnsi" w:hAnsiTheme="majorHAnsi" w:cstheme="majorHAnsi"/>
          <w:sz w:val="20"/>
          <w:szCs w:val="20"/>
        </w:rPr>
        <w:t xml:space="preserve"> </w:t>
      </w:r>
      <w:r w:rsidR="003B7A57" w:rsidRPr="000E1805">
        <w:rPr>
          <w:rFonts w:asciiTheme="majorHAnsi" w:hAnsiTheme="majorHAnsi" w:cstheme="majorHAnsi"/>
          <w:sz w:val="20"/>
          <w:szCs w:val="20"/>
        </w:rPr>
        <w:t>January 2020.</w:t>
      </w:r>
    </w:p>
    <w:p w14:paraId="019DF516" w14:textId="77777777" w:rsidR="003B7A57" w:rsidRPr="000E1805" w:rsidRDefault="003B7A57" w:rsidP="0027229E">
      <w:pPr>
        <w:pStyle w:val="Heading1"/>
        <w:ind w:left="720"/>
        <w:rPr>
          <w:rFonts w:asciiTheme="majorHAnsi" w:hAnsiTheme="majorHAnsi" w:cstheme="majorHAnsi"/>
          <w:sz w:val="20"/>
          <w:szCs w:val="20"/>
        </w:rPr>
      </w:pPr>
    </w:p>
    <w:p w14:paraId="56256130" w14:textId="39B76C50" w:rsidR="00E547A7" w:rsidRPr="000E1805" w:rsidRDefault="006D1D72" w:rsidP="00F804BC">
      <w:pPr>
        <w:pStyle w:val="Heading1"/>
        <w:rPr>
          <w:rFonts w:asciiTheme="majorHAnsi" w:hAnsiTheme="majorHAnsi" w:cstheme="majorHAnsi"/>
          <w:sz w:val="20"/>
          <w:szCs w:val="20"/>
        </w:rPr>
      </w:pPr>
      <w:r w:rsidRPr="000E1805">
        <w:rPr>
          <w:rFonts w:asciiTheme="majorHAnsi" w:hAnsiTheme="majorHAnsi" w:cstheme="majorHAnsi"/>
          <w:sz w:val="20"/>
          <w:szCs w:val="20"/>
        </w:rPr>
        <w:t>Any questions?</w:t>
      </w:r>
    </w:p>
    <w:p w14:paraId="670CBDD5" w14:textId="215F8F17" w:rsidR="00E547A7" w:rsidRPr="000E1805" w:rsidRDefault="003B7A57" w:rsidP="00F804BC">
      <w:pPr>
        <w:pStyle w:val="Heading1"/>
        <w:rPr>
          <w:rFonts w:asciiTheme="majorHAnsi" w:hAnsiTheme="majorHAnsi" w:cstheme="majorHAnsi"/>
          <w:b w:val="0"/>
          <w:sz w:val="20"/>
          <w:szCs w:val="20"/>
        </w:rPr>
      </w:pPr>
      <w:r w:rsidRPr="000E1805">
        <w:rPr>
          <w:rFonts w:asciiTheme="majorHAnsi" w:hAnsiTheme="majorHAnsi" w:cstheme="majorHAnsi"/>
          <w:b w:val="0"/>
          <w:sz w:val="20"/>
          <w:szCs w:val="20"/>
        </w:rPr>
        <w:t xml:space="preserve">Get in touch by calling 6488 7873 or emailing </w:t>
      </w:r>
      <w:hyperlink r:id="rId8" w:history="1">
        <w:r w:rsidRPr="000E1805">
          <w:rPr>
            <w:rStyle w:val="Hyperlink"/>
            <w:rFonts w:asciiTheme="majorHAnsi" w:hAnsiTheme="majorHAnsi" w:cstheme="majorHAnsi"/>
            <w:b w:val="0"/>
            <w:sz w:val="20"/>
            <w:szCs w:val="20"/>
          </w:rPr>
          <w:t>info@mccuskercentre.uwa.edu.au</w:t>
        </w:r>
      </w:hyperlink>
    </w:p>
    <w:sectPr w:rsidR="00E547A7" w:rsidRPr="000E1805" w:rsidSect="00535C9F">
      <w:headerReference w:type="default" r:id="rId9"/>
      <w:pgSz w:w="11910" w:h="16840"/>
      <w:pgMar w:top="1939" w:right="1420" w:bottom="278" w:left="117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BF7D" w14:textId="77777777" w:rsidR="004E4313" w:rsidRDefault="00167EFD">
      <w:r>
        <w:separator/>
      </w:r>
    </w:p>
  </w:endnote>
  <w:endnote w:type="continuationSeparator" w:id="0">
    <w:p w14:paraId="1B362019" w14:textId="77777777" w:rsidR="004E4313" w:rsidRDefault="0016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221" w14:textId="77777777" w:rsidR="004E4313" w:rsidRDefault="00167EFD">
      <w:r>
        <w:separator/>
      </w:r>
    </w:p>
  </w:footnote>
  <w:footnote w:type="continuationSeparator" w:id="0">
    <w:p w14:paraId="426FFC8E" w14:textId="77777777" w:rsidR="004E4313" w:rsidRDefault="0016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FE13" w14:textId="77777777" w:rsidR="00A2330A" w:rsidRDefault="00900A84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E5A555E" wp14:editId="2A89D03D">
          <wp:simplePos x="0" y="0"/>
          <wp:positionH relativeFrom="page">
            <wp:posOffset>206375</wp:posOffset>
          </wp:positionH>
          <wp:positionV relativeFrom="page">
            <wp:posOffset>434340</wp:posOffset>
          </wp:positionV>
          <wp:extent cx="4363720" cy="584835"/>
          <wp:effectExtent l="0" t="0" r="0" b="5715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372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068CE1" wp14:editId="0A5749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05CC4B8" id="Group 1" o:spid="_x0000_s1026" style="position:absolute;margin-left:0;margin-top:0;width:337.5pt;height:18.55pt;z-index:-251657216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">
              <v:rect id="Rectangle 3" o:spid="_x0000_s1027" style="position:absolute;width:466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" fillcolor="#fa4616" stroked="f"/>
              <v:rect id="Rectangle 2" o:spid="_x0000_s1028" style="position:absolute;left:4665;width:20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" fillcolor="#c3e7e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C34"/>
    <w:multiLevelType w:val="hybridMultilevel"/>
    <w:tmpl w:val="5054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445EB"/>
    <w:multiLevelType w:val="hybridMultilevel"/>
    <w:tmpl w:val="0FBAD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8BF"/>
    <w:multiLevelType w:val="hybridMultilevel"/>
    <w:tmpl w:val="DACC716A"/>
    <w:lvl w:ilvl="0" w:tplc="A8A4286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05EF4"/>
    <w:multiLevelType w:val="hybridMultilevel"/>
    <w:tmpl w:val="9C74A422"/>
    <w:lvl w:ilvl="0" w:tplc="3D9A9ED6">
      <w:start w:val="1"/>
      <w:numFmt w:val="decimal"/>
      <w:lvlText w:val="%1."/>
      <w:lvlJc w:val="left"/>
      <w:pPr>
        <w:ind w:left="981" w:hanging="360"/>
      </w:pPr>
      <w:rPr>
        <w:b/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" w15:restartNumberingAfterBreak="0">
    <w:nsid w:val="49835D52"/>
    <w:multiLevelType w:val="hybridMultilevel"/>
    <w:tmpl w:val="B224B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7B54"/>
    <w:multiLevelType w:val="hybridMultilevel"/>
    <w:tmpl w:val="56A6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B31A6"/>
    <w:multiLevelType w:val="hybridMultilevel"/>
    <w:tmpl w:val="1532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06D2"/>
    <w:multiLevelType w:val="multilevel"/>
    <w:tmpl w:val="AD5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41A0E"/>
    <w:multiLevelType w:val="hybridMultilevel"/>
    <w:tmpl w:val="96AA618E"/>
    <w:lvl w:ilvl="0" w:tplc="0C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79D77B1E"/>
    <w:multiLevelType w:val="hybridMultilevel"/>
    <w:tmpl w:val="09AC8B3E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0" w15:restartNumberingAfterBreak="0">
    <w:nsid w:val="7FFC495E"/>
    <w:multiLevelType w:val="hybridMultilevel"/>
    <w:tmpl w:val="B9D0D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84"/>
    <w:rsid w:val="00015273"/>
    <w:rsid w:val="000214EC"/>
    <w:rsid w:val="00024BE4"/>
    <w:rsid w:val="00026261"/>
    <w:rsid w:val="00052D8D"/>
    <w:rsid w:val="00054972"/>
    <w:rsid w:val="00070445"/>
    <w:rsid w:val="00071941"/>
    <w:rsid w:val="00075B1A"/>
    <w:rsid w:val="0009298B"/>
    <w:rsid w:val="000933FB"/>
    <w:rsid w:val="000A3A17"/>
    <w:rsid w:val="000A6854"/>
    <w:rsid w:val="000E1805"/>
    <w:rsid w:val="000E407A"/>
    <w:rsid w:val="00101F51"/>
    <w:rsid w:val="001021D0"/>
    <w:rsid w:val="00133345"/>
    <w:rsid w:val="00150260"/>
    <w:rsid w:val="001502EF"/>
    <w:rsid w:val="00157B34"/>
    <w:rsid w:val="00167EFD"/>
    <w:rsid w:val="00176308"/>
    <w:rsid w:val="001914EC"/>
    <w:rsid w:val="001A2839"/>
    <w:rsid w:val="001E18D2"/>
    <w:rsid w:val="001E5A17"/>
    <w:rsid w:val="001E7E4A"/>
    <w:rsid w:val="00207187"/>
    <w:rsid w:val="00220997"/>
    <w:rsid w:val="00222F1D"/>
    <w:rsid w:val="00232DDB"/>
    <w:rsid w:val="00243A47"/>
    <w:rsid w:val="00257A99"/>
    <w:rsid w:val="00257DAA"/>
    <w:rsid w:val="00261FAC"/>
    <w:rsid w:val="00264E72"/>
    <w:rsid w:val="0027229E"/>
    <w:rsid w:val="0029639A"/>
    <w:rsid w:val="002B3901"/>
    <w:rsid w:val="002B6CB0"/>
    <w:rsid w:val="002B7597"/>
    <w:rsid w:val="002D0263"/>
    <w:rsid w:val="002D7856"/>
    <w:rsid w:val="002F4E5B"/>
    <w:rsid w:val="00307881"/>
    <w:rsid w:val="00316DCF"/>
    <w:rsid w:val="0033206D"/>
    <w:rsid w:val="003530E5"/>
    <w:rsid w:val="0035574A"/>
    <w:rsid w:val="00357E29"/>
    <w:rsid w:val="00377FE8"/>
    <w:rsid w:val="0038390D"/>
    <w:rsid w:val="003B7A57"/>
    <w:rsid w:val="003E0F34"/>
    <w:rsid w:val="00423BEE"/>
    <w:rsid w:val="0042635C"/>
    <w:rsid w:val="00466791"/>
    <w:rsid w:val="00471FF9"/>
    <w:rsid w:val="00477D04"/>
    <w:rsid w:val="0049046A"/>
    <w:rsid w:val="00491573"/>
    <w:rsid w:val="0049643C"/>
    <w:rsid w:val="004B6E0D"/>
    <w:rsid w:val="004D26E0"/>
    <w:rsid w:val="004E4313"/>
    <w:rsid w:val="004E749E"/>
    <w:rsid w:val="004F6438"/>
    <w:rsid w:val="00500DD8"/>
    <w:rsid w:val="00515E3D"/>
    <w:rsid w:val="0054511F"/>
    <w:rsid w:val="00553EB4"/>
    <w:rsid w:val="005546CD"/>
    <w:rsid w:val="00565B2E"/>
    <w:rsid w:val="00567199"/>
    <w:rsid w:val="00575F33"/>
    <w:rsid w:val="00584888"/>
    <w:rsid w:val="005A0F32"/>
    <w:rsid w:val="005D0A88"/>
    <w:rsid w:val="005D25EB"/>
    <w:rsid w:val="005D546A"/>
    <w:rsid w:val="005E690A"/>
    <w:rsid w:val="005F2970"/>
    <w:rsid w:val="005F60A2"/>
    <w:rsid w:val="005F761D"/>
    <w:rsid w:val="0060385C"/>
    <w:rsid w:val="006051A9"/>
    <w:rsid w:val="0061034B"/>
    <w:rsid w:val="00623450"/>
    <w:rsid w:val="00632050"/>
    <w:rsid w:val="00635B5B"/>
    <w:rsid w:val="00642529"/>
    <w:rsid w:val="00642ACF"/>
    <w:rsid w:val="0066082F"/>
    <w:rsid w:val="006649F0"/>
    <w:rsid w:val="00690C37"/>
    <w:rsid w:val="006928B3"/>
    <w:rsid w:val="006A340A"/>
    <w:rsid w:val="006A67BC"/>
    <w:rsid w:val="006A6ED9"/>
    <w:rsid w:val="006B4FDA"/>
    <w:rsid w:val="006D1D72"/>
    <w:rsid w:val="00723737"/>
    <w:rsid w:val="00723EEA"/>
    <w:rsid w:val="00765396"/>
    <w:rsid w:val="007769B3"/>
    <w:rsid w:val="007831D6"/>
    <w:rsid w:val="007A2918"/>
    <w:rsid w:val="007B42D9"/>
    <w:rsid w:val="007B7C58"/>
    <w:rsid w:val="00813B35"/>
    <w:rsid w:val="008171C2"/>
    <w:rsid w:val="00826B75"/>
    <w:rsid w:val="008308F0"/>
    <w:rsid w:val="008315A7"/>
    <w:rsid w:val="00832049"/>
    <w:rsid w:val="00832CE0"/>
    <w:rsid w:val="00835F02"/>
    <w:rsid w:val="00836827"/>
    <w:rsid w:val="008932E2"/>
    <w:rsid w:val="008C3B40"/>
    <w:rsid w:val="008D542B"/>
    <w:rsid w:val="008E43FA"/>
    <w:rsid w:val="008E762C"/>
    <w:rsid w:val="008F3FD8"/>
    <w:rsid w:val="008F5B1C"/>
    <w:rsid w:val="00900A84"/>
    <w:rsid w:val="00913FF4"/>
    <w:rsid w:val="0093287A"/>
    <w:rsid w:val="00955B4E"/>
    <w:rsid w:val="00973F45"/>
    <w:rsid w:val="00994938"/>
    <w:rsid w:val="009D052E"/>
    <w:rsid w:val="009E4977"/>
    <w:rsid w:val="009F49AC"/>
    <w:rsid w:val="009F7D2D"/>
    <w:rsid w:val="00A23693"/>
    <w:rsid w:val="00A26F2A"/>
    <w:rsid w:val="00A5254F"/>
    <w:rsid w:val="00A575A1"/>
    <w:rsid w:val="00A77F40"/>
    <w:rsid w:val="00A91769"/>
    <w:rsid w:val="00A92359"/>
    <w:rsid w:val="00AB685F"/>
    <w:rsid w:val="00AC0C2D"/>
    <w:rsid w:val="00AF3650"/>
    <w:rsid w:val="00B05574"/>
    <w:rsid w:val="00B075D4"/>
    <w:rsid w:val="00B10D1C"/>
    <w:rsid w:val="00B136DE"/>
    <w:rsid w:val="00B2476B"/>
    <w:rsid w:val="00B27084"/>
    <w:rsid w:val="00B33C41"/>
    <w:rsid w:val="00B40EE8"/>
    <w:rsid w:val="00B83132"/>
    <w:rsid w:val="00B86160"/>
    <w:rsid w:val="00B871EB"/>
    <w:rsid w:val="00BB6E8A"/>
    <w:rsid w:val="00BB6F91"/>
    <w:rsid w:val="00BD3C24"/>
    <w:rsid w:val="00C0084F"/>
    <w:rsid w:val="00C17ADC"/>
    <w:rsid w:val="00C23E47"/>
    <w:rsid w:val="00C630BC"/>
    <w:rsid w:val="00C94C59"/>
    <w:rsid w:val="00CD1723"/>
    <w:rsid w:val="00CE3D00"/>
    <w:rsid w:val="00CE4D51"/>
    <w:rsid w:val="00CE527C"/>
    <w:rsid w:val="00D17C3F"/>
    <w:rsid w:val="00D25E07"/>
    <w:rsid w:val="00D33955"/>
    <w:rsid w:val="00D43B1B"/>
    <w:rsid w:val="00D515C6"/>
    <w:rsid w:val="00D52860"/>
    <w:rsid w:val="00D6183E"/>
    <w:rsid w:val="00D65B3B"/>
    <w:rsid w:val="00D74C64"/>
    <w:rsid w:val="00D85779"/>
    <w:rsid w:val="00D874F7"/>
    <w:rsid w:val="00D94A61"/>
    <w:rsid w:val="00DA4363"/>
    <w:rsid w:val="00DB5499"/>
    <w:rsid w:val="00DB7BE4"/>
    <w:rsid w:val="00DC3F20"/>
    <w:rsid w:val="00DC7D12"/>
    <w:rsid w:val="00DD44F8"/>
    <w:rsid w:val="00DE46CB"/>
    <w:rsid w:val="00E04C92"/>
    <w:rsid w:val="00E0559E"/>
    <w:rsid w:val="00E05620"/>
    <w:rsid w:val="00E11EC2"/>
    <w:rsid w:val="00E13401"/>
    <w:rsid w:val="00E21467"/>
    <w:rsid w:val="00E218F4"/>
    <w:rsid w:val="00E50DBE"/>
    <w:rsid w:val="00E547A7"/>
    <w:rsid w:val="00E67465"/>
    <w:rsid w:val="00E85D5B"/>
    <w:rsid w:val="00EA0D7A"/>
    <w:rsid w:val="00EA25F2"/>
    <w:rsid w:val="00EA3963"/>
    <w:rsid w:val="00EB07C2"/>
    <w:rsid w:val="00EB0C60"/>
    <w:rsid w:val="00EB5043"/>
    <w:rsid w:val="00EC6C51"/>
    <w:rsid w:val="00ED02A1"/>
    <w:rsid w:val="00EE37C8"/>
    <w:rsid w:val="00EE423C"/>
    <w:rsid w:val="00EF1526"/>
    <w:rsid w:val="00F045CE"/>
    <w:rsid w:val="00F07F26"/>
    <w:rsid w:val="00F11114"/>
    <w:rsid w:val="00F22DCF"/>
    <w:rsid w:val="00F23595"/>
    <w:rsid w:val="00F302DF"/>
    <w:rsid w:val="00F46FC8"/>
    <w:rsid w:val="00F51F25"/>
    <w:rsid w:val="00F5485A"/>
    <w:rsid w:val="00F55F71"/>
    <w:rsid w:val="00F65A1C"/>
    <w:rsid w:val="00F779CA"/>
    <w:rsid w:val="00F804BC"/>
    <w:rsid w:val="00F8121D"/>
    <w:rsid w:val="00FA3360"/>
    <w:rsid w:val="00FC31F0"/>
    <w:rsid w:val="00FE4354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3BDA"/>
  <w14:defaultImageDpi w14:val="330"/>
  <w15:chartTrackingRefBased/>
  <w15:docId w15:val="{184EAF50-D589-7642-ADE1-268D1D4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A84"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val="en-AU"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900A84"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A84"/>
    <w:rPr>
      <w:rFonts w:ascii="Corbel" w:eastAsia="Corbel" w:hAnsi="Corbel" w:cs="Corbel"/>
      <w:b/>
      <w:bCs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900A84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A84"/>
    <w:rPr>
      <w:rFonts w:ascii="Corbel" w:eastAsia="Corbel" w:hAnsi="Corbel" w:cs="Corbel"/>
      <w:b/>
      <w:bCs/>
      <w:sz w:val="20"/>
      <w:szCs w:val="20"/>
      <w:lang w:val="en-AU" w:eastAsia="en-AU" w:bidi="en-AU"/>
    </w:rPr>
  </w:style>
  <w:style w:type="paragraph" w:styleId="ListParagraph">
    <w:name w:val="List Paragraph"/>
    <w:basedOn w:val="Normal"/>
    <w:uiPriority w:val="34"/>
    <w:qFormat/>
    <w:rsid w:val="00900A84"/>
  </w:style>
  <w:style w:type="paragraph" w:customStyle="1" w:styleId="TableParagraph">
    <w:name w:val="Table Paragraph"/>
    <w:basedOn w:val="Normal"/>
    <w:uiPriority w:val="1"/>
    <w:qFormat/>
    <w:rsid w:val="00900A84"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900A8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00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84"/>
    <w:rPr>
      <w:rFonts w:ascii="Corbel" w:eastAsia="Corbel" w:hAnsi="Corbel" w:cs="Corbel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39"/>
    <w:rsid w:val="00900A8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9E"/>
    <w:rPr>
      <w:rFonts w:ascii="Corbel" w:eastAsia="Corbel" w:hAnsi="Corbel" w:cs="Corbe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9E"/>
    <w:rPr>
      <w:rFonts w:ascii="Corbel" w:eastAsia="Corbel" w:hAnsi="Corbel" w:cs="Corbe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9E"/>
    <w:rPr>
      <w:rFonts w:ascii="Segoe UI" w:eastAsia="Corbel" w:hAnsi="Segoe UI" w:cs="Segoe UI"/>
      <w:sz w:val="18"/>
      <w:szCs w:val="18"/>
      <w:lang w:val="en-AU" w:eastAsia="en-AU" w:bidi="en-AU"/>
    </w:rPr>
  </w:style>
  <w:style w:type="paragraph" w:customStyle="1" w:styleId="help">
    <w:name w:val="help"/>
    <w:basedOn w:val="Normal"/>
    <w:rsid w:val="004263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73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45"/>
    <w:rPr>
      <w:rFonts w:ascii="Corbel" w:eastAsia="Corbel" w:hAnsi="Corbel" w:cs="Corbel"/>
      <w:sz w:val="22"/>
      <w:szCs w:val="22"/>
      <w:lang w:val="en-AU" w:eastAsia="en-AU" w:bidi="en-AU"/>
    </w:rPr>
  </w:style>
  <w:style w:type="character" w:customStyle="1" w:styleId="Style1">
    <w:name w:val="Style1"/>
    <w:basedOn w:val="DefaultParagraphFont"/>
    <w:uiPriority w:val="1"/>
    <w:rsid w:val="00C630BC"/>
    <w:rPr>
      <w:u w:val="single"/>
    </w:rPr>
  </w:style>
  <w:style w:type="character" w:customStyle="1" w:styleId="Style2">
    <w:name w:val="Style2"/>
    <w:basedOn w:val="DefaultParagraphFont"/>
    <w:uiPriority w:val="1"/>
    <w:rsid w:val="00C630BC"/>
    <w:rPr>
      <w:rFonts w:ascii="Calibri" w:hAnsi="Calibri"/>
      <w:u w:val="single"/>
    </w:rPr>
  </w:style>
  <w:style w:type="paragraph" w:styleId="NormalWeb">
    <w:name w:val="Normal (Web)"/>
    <w:basedOn w:val="Normal"/>
    <w:uiPriority w:val="99"/>
    <w:unhideWhenUsed/>
    <w:rsid w:val="00E547A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table" w:styleId="PlainTable4">
    <w:name w:val="Plain Table 4"/>
    <w:basedOn w:val="TableNormal"/>
    <w:uiPriority w:val="44"/>
    <w:rsid w:val="00D528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F6438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lang w:val="en-AU"/>
    </w:rPr>
  </w:style>
  <w:style w:type="character" w:customStyle="1" w:styleId="A7">
    <w:name w:val="A7"/>
    <w:uiPriority w:val="99"/>
    <w:rsid w:val="004F6438"/>
    <w:rPr>
      <w:rFonts w:cs="Helvetica 45 Light"/>
      <w:color w:val="000000"/>
    </w:rPr>
  </w:style>
  <w:style w:type="character" w:styleId="Hyperlink">
    <w:name w:val="Hyperlink"/>
    <w:basedOn w:val="DefaultParagraphFont"/>
    <w:uiPriority w:val="99"/>
    <w:unhideWhenUsed/>
    <w:rsid w:val="003B7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cuskercentre.u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ccuskercentre.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Bourgault Du Coudray</dc:creator>
  <cp:keywords/>
  <dc:description/>
  <cp:lastModifiedBy>Rosanna Candler</cp:lastModifiedBy>
  <cp:revision>2</cp:revision>
  <dcterms:created xsi:type="dcterms:W3CDTF">2019-11-12T04:15:00Z</dcterms:created>
  <dcterms:modified xsi:type="dcterms:W3CDTF">2019-11-12T04:15:00Z</dcterms:modified>
</cp:coreProperties>
</file>